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BB02B4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970F6">
        <w:rPr>
          <w:b/>
          <w:sz w:val="28"/>
          <w:szCs w:val="28"/>
        </w:rPr>
        <w:t>вадцат</w:t>
      </w:r>
      <w:r>
        <w:rPr>
          <w:b/>
          <w:sz w:val="28"/>
          <w:szCs w:val="28"/>
        </w:rPr>
        <w:t xml:space="preserve">ь </w:t>
      </w:r>
      <w:r w:rsidR="009B6A19">
        <w:rPr>
          <w:b/>
          <w:sz w:val="28"/>
          <w:szCs w:val="28"/>
        </w:rPr>
        <w:t>четвёртой</w:t>
      </w:r>
      <w:r w:rsidR="00B164A6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>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9B6A19">
      <w:pPr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9B6A19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мая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2970F6">
        <w:rPr>
          <w:b/>
          <w:sz w:val="28"/>
          <w:szCs w:val="28"/>
        </w:rPr>
        <w:t>3</w:t>
      </w:r>
      <w:r w:rsidR="002165D1" w:rsidRPr="005727E9">
        <w:rPr>
          <w:b/>
          <w:sz w:val="28"/>
          <w:szCs w:val="28"/>
        </w:rPr>
        <w:t xml:space="preserve"> года</w:t>
      </w:r>
    </w:p>
    <w:p w:rsidR="009B6A19" w:rsidRPr="00FF1626" w:rsidRDefault="009B6A19" w:rsidP="009B6A19">
      <w:pPr>
        <w:rPr>
          <w:i/>
          <w:sz w:val="26"/>
          <w:szCs w:val="26"/>
          <w:lang w:eastAsia="x-none"/>
        </w:rPr>
      </w:pPr>
    </w:p>
    <w:p w:rsidR="009B6A19" w:rsidRPr="00FF1626" w:rsidRDefault="009B6A19" w:rsidP="009B6A19">
      <w:pPr>
        <w:numPr>
          <w:ilvl w:val="0"/>
          <w:numId w:val="24"/>
        </w:numPr>
        <w:tabs>
          <w:tab w:val="left" w:pos="-3544"/>
        </w:tabs>
        <w:ind w:left="0" w:firstLine="567"/>
        <w:contextualSpacing/>
        <w:jc w:val="both"/>
        <w:rPr>
          <w:sz w:val="26"/>
          <w:szCs w:val="26"/>
        </w:rPr>
      </w:pPr>
      <w:r w:rsidRPr="00FF1626">
        <w:rPr>
          <w:sz w:val="26"/>
          <w:szCs w:val="26"/>
        </w:rPr>
        <w:t xml:space="preserve">О проекте закона Республики Мордовия «Об исполнении республиканского бюджета Республики Мордовия </w:t>
      </w:r>
      <w:bookmarkStart w:id="0" w:name="_GoBack"/>
      <w:bookmarkEnd w:id="0"/>
      <w:r w:rsidRPr="00FF1626">
        <w:rPr>
          <w:sz w:val="26"/>
          <w:szCs w:val="26"/>
        </w:rPr>
        <w:t>за 2022 год».</w:t>
      </w:r>
    </w:p>
    <w:p w:rsidR="009B6A19" w:rsidRPr="009B6A19" w:rsidRDefault="009B6A19" w:rsidP="009B6A19">
      <w:pPr>
        <w:jc w:val="both"/>
        <w:rPr>
          <w:sz w:val="16"/>
          <w:szCs w:val="16"/>
        </w:rPr>
      </w:pPr>
    </w:p>
    <w:p w:rsidR="009B6A19" w:rsidRPr="00FF1626" w:rsidRDefault="009B6A19" w:rsidP="009B6A19">
      <w:pPr>
        <w:keepNext/>
        <w:numPr>
          <w:ilvl w:val="0"/>
          <w:numId w:val="24"/>
        </w:numPr>
        <w:ind w:left="0" w:firstLine="567"/>
        <w:contextualSpacing/>
        <w:jc w:val="both"/>
        <w:outlineLvl w:val="0"/>
        <w:rPr>
          <w:sz w:val="26"/>
          <w:szCs w:val="26"/>
        </w:rPr>
      </w:pPr>
      <w:r w:rsidRPr="00FF1626">
        <w:rPr>
          <w:sz w:val="26"/>
          <w:szCs w:val="26"/>
        </w:rPr>
        <w:t>О проекте закона Республики Мордовия «Об исполнении бюджета Территориального фонда обязательного медицинского страхования Республики Мордовия за 2022 год».</w:t>
      </w:r>
    </w:p>
    <w:p w:rsidR="009B6A19" w:rsidRPr="00FF1626" w:rsidRDefault="009B6A19" w:rsidP="009B6A19">
      <w:pPr>
        <w:ind w:firstLine="567"/>
        <w:jc w:val="both"/>
        <w:rPr>
          <w:sz w:val="26"/>
          <w:szCs w:val="26"/>
        </w:rPr>
      </w:pPr>
    </w:p>
    <w:p w:rsidR="009B6A19" w:rsidRPr="00FF1626" w:rsidRDefault="009B6A19" w:rsidP="009B6A19">
      <w:pPr>
        <w:numPr>
          <w:ilvl w:val="0"/>
          <w:numId w:val="24"/>
        </w:numPr>
        <w:tabs>
          <w:tab w:val="left" w:pos="-3544"/>
        </w:tabs>
        <w:ind w:left="0" w:firstLine="567"/>
        <w:contextualSpacing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годов».</w:t>
      </w:r>
    </w:p>
    <w:p w:rsidR="009B6A19" w:rsidRPr="009B6A19" w:rsidRDefault="009B6A19" w:rsidP="009B6A19">
      <w:pPr>
        <w:jc w:val="both"/>
        <w:rPr>
          <w:sz w:val="16"/>
          <w:szCs w:val="16"/>
        </w:rPr>
      </w:pPr>
    </w:p>
    <w:p w:rsidR="009B6A19" w:rsidRPr="00FF1626" w:rsidRDefault="009B6A19" w:rsidP="009B6A19">
      <w:pPr>
        <w:numPr>
          <w:ilvl w:val="0"/>
          <w:numId w:val="24"/>
        </w:numPr>
        <w:tabs>
          <w:tab w:val="left" w:pos="-3544"/>
        </w:tabs>
        <w:ind w:left="0" w:firstLine="567"/>
        <w:contextualSpacing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О проекте закона Республики Мордовия «О внесении изменений в статьи 2 и 10 Закона Республики Мордовия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Мордовия».</w:t>
      </w:r>
    </w:p>
    <w:p w:rsidR="009B6A19" w:rsidRPr="00FF1626" w:rsidRDefault="009B6A19" w:rsidP="009B6A19">
      <w:pPr>
        <w:tabs>
          <w:tab w:val="left" w:pos="-3544"/>
        </w:tabs>
        <w:jc w:val="both"/>
        <w:rPr>
          <w:sz w:val="26"/>
          <w:szCs w:val="26"/>
        </w:rPr>
      </w:pPr>
      <w:r w:rsidRPr="00FF1626">
        <w:rPr>
          <w:sz w:val="26"/>
          <w:szCs w:val="26"/>
        </w:rPr>
        <w:tab/>
      </w:r>
      <w:r w:rsidRPr="00FF1626">
        <w:rPr>
          <w:sz w:val="26"/>
          <w:szCs w:val="26"/>
        </w:rPr>
        <w:tab/>
      </w:r>
    </w:p>
    <w:p w:rsidR="009B6A19" w:rsidRPr="00FF1626" w:rsidRDefault="009B6A19" w:rsidP="009B6A19">
      <w:pPr>
        <w:numPr>
          <w:ilvl w:val="0"/>
          <w:numId w:val="24"/>
        </w:numPr>
        <w:tabs>
          <w:tab w:val="left" w:pos="-3544"/>
        </w:tabs>
        <w:ind w:left="0" w:firstLine="567"/>
        <w:contextualSpacing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О проекте закона Республики Мордовия «О реорганизации, упразднении, создании судебных участков и должностей мировых судей Республики Мордовия и внесении изменений в Закон Республики Мордовия «О порядке назначения и деятельности мировых судей Республики Мордовия».</w:t>
      </w:r>
    </w:p>
    <w:p w:rsidR="009B6A19" w:rsidRPr="00FF1626" w:rsidRDefault="009B6A19" w:rsidP="009B6A19">
      <w:pPr>
        <w:tabs>
          <w:tab w:val="left" w:pos="-3544"/>
        </w:tabs>
        <w:jc w:val="both"/>
        <w:rPr>
          <w:sz w:val="26"/>
          <w:szCs w:val="26"/>
        </w:rPr>
      </w:pPr>
      <w:r w:rsidRPr="00FF1626">
        <w:rPr>
          <w:sz w:val="26"/>
          <w:szCs w:val="26"/>
        </w:rPr>
        <w:tab/>
      </w:r>
      <w:r w:rsidRPr="00FF1626">
        <w:rPr>
          <w:sz w:val="26"/>
          <w:szCs w:val="26"/>
        </w:rPr>
        <w:tab/>
      </w:r>
    </w:p>
    <w:p w:rsidR="009B6A19" w:rsidRPr="00FF1626" w:rsidRDefault="009B6A19" w:rsidP="009B6A19">
      <w:pPr>
        <w:numPr>
          <w:ilvl w:val="0"/>
          <w:numId w:val="24"/>
        </w:numPr>
        <w:tabs>
          <w:tab w:val="left" w:pos="-3544"/>
        </w:tabs>
        <w:ind w:left="0" w:firstLine="567"/>
        <w:contextualSpacing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О проекте закона Республики Мордовия «О наставничестве над несовершеннолетними в Республике Мордовия».</w:t>
      </w:r>
    </w:p>
    <w:p w:rsidR="009B6A19" w:rsidRPr="00FF1626" w:rsidRDefault="009B6A19" w:rsidP="009B6A19">
      <w:pPr>
        <w:tabs>
          <w:tab w:val="left" w:pos="-3544"/>
        </w:tabs>
        <w:ind w:firstLine="567"/>
        <w:jc w:val="both"/>
        <w:rPr>
          <w:sz w:val="26"/>
          <w:szCs w:val="26"/>
        </w:rPr>
      </w:pPr>
      <w:r w:rsidRPr="00FF1626">
        <w:rPr>
          <w:sz w:val="26"/>
          <w:szCs w:val="26"/>
        </w:rPr>
        <w:tab/>
      </w:r>
      <w:r w:rsidRPr="00FF1626">
        <w:rPr>
          <w:sz w:val="26"/>
          <w:szCs w:val="26"/>
        </w:rPr>
        <w:tab/>
      </w:r>
    </w:p>
    <w:p w:rsidR="009B6A19" w:rsidRPr="00FF1626" w:rsidRDefault="009B6A19" w:rsidP="009B6A19">
      <w:pPr>
        <w:numPr>
          <w:ilvl w:val="0"/>
          <w:numId w:val="24"/>
        </w:numPr>
        <w:ind w:left="0" w:firstLine="567"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О проекте закона Республики Мордовия «О торгово-промышленной палате Республики Мордовия».</w:t>
      </w:r>
    </w:p>
    <w:p w:rsidR="009B6A19" w:rsidRPr="00FF1626" w:rsidRDefault="009B6A19" w:rsidP="009B6A19">
      <w:pPr>
        <w:tabs>
          <w:tab w:val="left" w:pos="-3544"/>
          <w:tab w:val="left" w:pos="3703"/>
        </w:tabs>
        <w:ind w:firstLine="567"/>
        <w:contextualSpacing/>
        <w:jc w:val="both"/>
        <w:rPr>
          <w:sz w:val="26"/>
          <w:szCs w:val="26"/>
        </w:rPr>
      </w:pPr>
      <w:r w:rsidRPr="00FF1626">
        <w:rPr>
          <w:sz w:val="26"/>
          <w:szCs w:val="26"/>
        </w:rPr>
        <w:tab/>
      </w:r>
    </w:p>
    <w:p w:rsidR="009B6A19" w:rsidRPr="00FF1626" w:rsidRDefault="009B6A19" w:rsidP="009B6A19">
      <w:pPr>
        <w:numPr>
          <w:ilvl w:val="0"/>
          <w:numId w:val="24"/>
        </w:numPr>
        <w:ind w:left="0" w:firstLine="567"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О проекте закона Республики Мордовия «О внесении изменений в законы Республики Мордовия о выборах».</w:t>
      </w:r>
    </w:p>
    <w:p w:rsidR="009B6A19" w:rsidRPr="00FF1626" w:rsidRDefault="009B6A19" w:rsidP="009B6A19">
      <w:pPr>
        <w:tabs>
          <w:tab w:val="left" w:pos="-3544"/>
        </w:tabs>
        <w:jc w:val="both"/>
        <w:rPr>
          <w:sz w:val="26"/>
          <w:szCs w:val="26"/>
        </w:rPr>
      </w:pPr>
    </w:p>
    <w:p w:rsidR="009B6A19" w:rsidRPr="00FF1626" w:rsidRDefault="009B6A19" w:rsidP="009B6A19">
      <w:pPr>
        <w:numPr>
          <w:ilvl w:val="0"/>
          <w:numId w:val="24"/>
        </w:numPr>
        <w:ind w:left="0" w:firstLine="567"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О проекте закона Республики Мордовия «О внесении изменений в отдельные законы Республики Мордовия в части приведения их в соответствие с Федеральным законом «О российском движении детей и молодежи».</w:t>
      </w:r>
    </w:p>
    <w:p w:rsidR="009B6A19" w:rsidRPr="00FF1626" w:rsidRDefault="009B6A19" w:rsidP="009B6A19">
      <w:pPr>
        <w:rPr>
          <w:sz w:val="26"/>
          <w:szCs w:val="26"/>
          <w:lang w:eastAsia="x-none"/>
        </w:rPr>
      </w:pPr>
    </w:p>
    <w:p w:rsidR="009B6A19" w:rsidRPr="00FF1626" w:rsidRDefault="009B6A19" w:rsidP="009B6A19">
      <w:pPr>
        <w:numPr>
          <w:ilvl w:val="0"/>
          <w:numId w:val="24"/>
        </w:numPr>
        <w:ind w:left="0" w:firstLine="567"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О проекте закона Республики Мордовия «О внесении изменений в статьи 4 и 7 Закона Республики Мордовия «О мерах социальной поддержки отдельных категорий населения, проживающего в Республике Мордовия».</w:t>
      </w:r>
    </w:p>
    <w:p w:rsidR="009B6A19" w:rsidRPr="00FF1626" w:rsidRDefault="009B6A19" w:rsidP="009B6A19">
      <w:pPr>
        <w:tabs>
          <w:tab w:val="left" w:pos="-3544"/>
          <w:tab w:val="left" w:pos="3703"/>
        </w:tabs>
        <w:ind w:firstLine="567"/>
        <w:contextualSpacing/>
        <w:jc w:val="both"/>
        <w:rPr>
          <w:sz w:val="26"/>
          <w:szCs w:val="26"/>
        </w:rPr>
      </w:pPr>
      <w:r w:rsidRPr="00FF1626">
        <w:rPr>
          <w:sz w:val="26"/>
          <w:szCs w:val="26"/>
        </w:rPr>
        <w:tab/>
      </w:r>
    </w:p>
    <w:p w:rsidR="009B6A19" w:rsidRPr="00FF1626" w:rsidRDefault="009B6A19" w:rsidP="009B6A19">
      <w:pPr>
        <w:numPr>
          <w:ilvl w:val="0"/>
          <w:numId w:val="24"/>
        </w:numPr>
        <w:ind w:left="0" w:firstLine="567"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О проекте закона Республики Мордовия «Об увековечении памяти лиц, имеющих выдающиеся достижения и (или) особые заслуги перед Республикой Мордовия».</w:t>
      </w:r>
    </w:p>
    <w:p w:rsidR="009B6A19" w:rsidRPr="00FF1626" w:rsidRDefault="009B6A19" w:rsidP="009B6A19">
      <w:pPr>
        <w:tabs>
          <w:tab w:val="left" w:pos="-3544"/>
          <w:tab w:val="left" w:pos="3703"/>
        </w:tabs>
        <w:ind w:firstLine="567"/>
        <w:contextualSpacing/>
        <w:jc w:val="both"/>
        <w:rPr>
          <w:sz w:val="26"/>
          <w:szCs w:val="26"/>
        </w:rPr>
      </w:pPr>
      <w:r w:rsidRPr="00FF1626">
        <w:rPr>
          <w:sz w:val="26"/>
          <w:szCs w:val="26"/>
        </w:rPr>
        <w:tab/>
      </w:r>
    </w:p>
    <w:p w:rsidR="009B6A19" w:rsidRPr="00FF1626" w:rsidRDefault="009B6A19" w:rsidP="009B6A19">
      <w:pPr>
        <w:numPr>
          <w:ilvl w:val="0"/>
          <w:numId w:val="24"/>
        </w:numPr>
        <w:tabs>
          <w:tab w:val="left" w:pos="-3544"/>
        </w:tabs>
        <w:ind w:left="0" w:firstLine="567"/>
        <w:contextualSpacing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О поддержке обращения Законодательного Собрания Нижегородской области.</w:t>
      </w:r>
    </w:p>
    <w:p w:rsidR="009B6A19" w:rsidRPr="00FF1626" w:rsidRDefault="009B6A19" w:rsidP="009B6A19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9B6A19" w:rsidRPr="00FF1626" w:rsidRDefault="009B6A19" w:rsidP="009B6A19">
      <w:pPr>
        <w:numPr>
          <w:ilvl w:val="0"/>
          <w:numId w:val="24"/>
        </w:numPr>
        <w:tabs>
          <w:tab w:val="left" w:pos="-2694"/>
        </w:tabs>
        <w:ind w:left="0" w:firstLine="567"/>
        <w:contextualSpacing/>
        <w:jc w:val="both"/>
        <w:rPr>
          <w:sz w:val="26"/>
          <w:szCs w:val="26"/>
        </w:rPr>
      </w:pPr>
      <w:r w:rsidRPr="00FF1626">
        <w:rPr>
          <w:sz w:val="26"/>
          <w:szCs w:val="26"/>
        </w:rPr>
        <w:t>Правительственный час. О выполнении программных мероприятий по капитальному ремонту общего имущества в многоквартирных домах в 2022 году.</w:t>
      </w:r>
    </w:p>
    <w:p w:rsidR="009B6A19" w:rsidRDefault="009B6A19" w:rsidP="00CA3AA8">
      <w:pPr>
        <w:spacing w:line="276" w:lineRule="auto"/>
        <w:jc w:val="center"/>
        <w:rPr>
          <w:b/>
          <w:sz w:val="28"/>
          <w:szCs w:val="28"/>
        </w:rPr>
      </w:pPr>
    </w:p>
    <w:sectPr w:rsidR="009B6A19" w:rsidSect="009B6A19">
      <w:pgSz w:w="11906" w:h="16838"/>
      <w:pgMar w:top="62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83630"/>
    <w:rsid w:val="00383FDA"/>
    <w:rsid w:val="003D3947"/>
    <w:rsid w:val="003D5A41"/>
    <w:rsid w:val="003E7E68"/>
    <w:rsid w:val="00410C86"/>
    <w:rsid w:val="004209EC"/>
    <w:rsid w:val="004252A8"/>
    <w:rsid w:val="00433576"/>
    <w:rsid w:val="00450FFF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7C0B"/>
    <w:rsid w:val="006A238B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32154"/>
    <w:rsid w:val="00B47AD8"/>
    <w:rsid w:val="00B732B2"/>
    <w:rsid w:val="00B80358"/>
    <w:rsid w:val="00B87547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6DD0-08AC-48BE-8BAD-6C5DCD8B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Татьяна Бишарян</cp:lastModifiedBy>
  <cp:revision>125</cp:revision>
  <dcterms:created xsi:type="dcterms:W3CDTF">2019-08-27T06:18:00Z</dcterms:created>
  <dcterms:modified xsi:type="dcterms:W3CDTF">2023-05-31T13:54:00Z</dcterms:modified>
</cp:coreProperties>
</file>