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0C5" w:rsidRDefault="005020C5" w:rsidP="005020C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41414"/>
          <w:sz w:val="21"/>
          <w:szCs w:val="21"/>
          <w:lang w:eastAsia="ru-RU"/>
        </w:rPr>
      </w:pPr>
      <w:r w:rsidRPr="005020C5">
        <w:rPr>
          <w:rFonts w:ascii="Arial" w:eastAsia="Times New Roman" w:hAnsi="Arial" w:cs="Arial"/>
          <w:b/>
          <w:bCs/>
          <w:color w:val="141414"/>
          <w:sz w:val="21"/>
          <w:szCs w:val="21"/>
          <w:lang w:eastAsia="ru-RU"/>
        </w:rPr>
        <w:t>Члены Ассоциации законодательных (представительных) органов государственной власти Российской Федерации Приволжского федерального округа</w:t>
      </w:r>
    </w:p>
    <w:p w:rsidR="005020C5" w:rsidRPr="005020C5" w:rsidRDefault="005020C5" w:rsidP="005020C5">
      <w:pPr>
        <w:spacing w:after="0" w:line="240" w:lineRule="auto"/>
        <w:jc w:val="center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6946"/>
      </w:tblGrid>
      <w:tr w:rsidR="005020C5" w:rsidRPr="005020C5" w:rsidTr="005020C5">
        <w:trPr>
          <w:jc w:val="center"/>
        </w:trPr>
        <w:tc>
          <w:tcPr>
            <w:tcW w:w="0" w:type="auto"/>
            <w:vAlign w:val="center"/>
            <w:hideMark/>
          </w:tcPr>
          <w:p w:rsidR="005020C5" w:rsidRPr="005020C5" w:rsidRDefault="005020C5" w:rsidP="005020C5">
            <w:pPr>
              <w:spacing w:after="0" w:line="240" w:lineRule="auto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20C5" w:rsidRPr="005020C5" w:rsidRDefault="005020C5" w:rsidP="0050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0C5" w:rsidRPr="005020C5" w:rsidTr="005020C5">
        <w:trPr>
          <w:jc w:val="center"/>
        </w:trPr>
        <w:tc>
          <w:tcPr>
            <w:tcW w:w="2400" w:type="dxa"/>
            <w:vAlign w:val="center"/>
            <w:hideMark/>
          </w:tcPr>
          <w:p w:rsidR="005020C5" w:rsidRPr="005020C5" w:rsidRDefault="005020C5" w:rsidP="005020C5">
            <w:pPr>
              <w:spacing w:after="150" w:line="240" w:lineRule="auto"/>
              <w:rPr>
                <w:rFonts w:ascii="Tahoma" w:eastAsia="Times New Roman" w:hAnsi="Tahoma" w:cs="Tahoma"/>
                <w:color w:val="141414"/>
                <w:sz w:val="21"/>
                <w:szCs w:val="21"/>
                <w:lang w:eastAsia="ru-RU"/>
              </w:rPr>
            </w:pPr>
            <w:r w:rsidRPr="005020C5">
              <w:rPr>
                <w:rFonts w:ascii="Tahoma" w:eastAsia="Times New Roman" w:hAnsi="Tahoma" w:cs="Tahoma"/>
                <w:noProof/>
                <w:color w:val="141414"/>
                <w:sz w:val="21"/>
                <w:szCs w:val="21"/>
                <w:lang w:eastAsia="ru-RU"/>
              </w:rPr>
              <w:drawing>
                <wp:inline distT="0" distB="0" distL="0" distR="0" wp14:anchorId="6719815C" wp14:editId="761601B1">
                  <wp:extent cx="1428750" cy="1952625"/>
                  <wp:effectExtent l="0" t="0" r="0" b="9525"/>
                  <wp:docPr id="15" name="Рисунок 15" descr="tolkachev_k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olkachev_k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Толкачев Константин Борисович</w:t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Председатель </w:t>
            </w:r>
            <w:hyperlink r:id="rId5" w:tgtFrame="_blank" w:history="1">
              <w:r w:rsidRPr="005020C5">
                <w:rPr>
                  <w:rFonts w:ascii="Tahoma" w:eastAsia="Times New Roman" w:hAnsi="Tahoma" w:cs="Tahoma"/>
                  <w:color w:val="347ECA"/>
                  <w:sz w:val="21"/>
                  <w:szCs w:val="21"/>
                  <w:lang w:eastAsia="ru-RU"/>
                </w:rPr>
                <w:t>Государственного Собрания - Курултая Республики Башкортостан</w:t>
              </w:r>
            </w:hyperlink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Почтовый адрес: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450000, г. Уфа, ул. </w:t>
            </w:r>
            <w:proofErr w:type="spellStart"/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Заки</w:t>
            </w:r>
            <w:proofErr w:type="spellEnd"/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Валиди</w:t>
            </w:r>
            <w:proofErr w:type="spellEnd"/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46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Телефон: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(8347) 250-19-15 (приемная)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Адреса электронной почты: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  <w:hyperlink r:id="rId6" w:history="1">
              <w:r w:rsidRPr="005020C5">
                <w:rPr>
                  <w:rFonts w:ascii="Tahoma" w:eastAsia="Times New Roman" w:hAnsi="Tahoma" w:cs="Tahoma"/>
                  <w:color w:val="347ECA"/>
                  <w:sz w:val="21"/>
                  <w:szCs w:val="21"/>
                  <w:lang w:eastAsia="ru-RU"/>
                </w:rPr>
                <w:t>kurultai@rb.ru</w:t>
              </w:r>
            </w:hyperlink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 </w:t>
            </w:r>
            <w:hyperlink r:id="rId7" w:history="1">
              <w:r w:rsidRPr="005020C5">
                <w:rPr>
                  <w:rFonts w:ascii="Tahoma" w:eastAsia="Times New Roman" w:hAnsi="Tahoma" w:cs="Tahoma"/>
                  <w:color w:val="347ECA"/>
                  <w:sz w:val="21"/>
                  <w:szCs w:val="21"/>
                  <w:lang w:eastAsia="ru-RU"/>
                </w:rPr>
                <w:t>gs@rb.ru</w:t>
              </w:r>
            </w:hyperlink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 </w:t>
            </w:r>
            <w:hyperlink r:id="rId8" w:history="1">
              <w:r w:rsidRPr="005020C5">
                <w:rPr>
                  <w:rFonts w:ascii="Tahoma" w:eastAsia="Times New Roman" w:hAnsi="Tahoma" w:cs="Tahoma"/>
                  <w:color w:val="347ECA"/>
                  <w:sz w:val="21"/>
                  <w:szCs w:val="21"/>
                  <w:lang w:eastAsia="ru-RU"/>
                </w:rPr>
                <w:t>sekretariat@gsrb.ru</w:t>
              </w:r>
            </w:hyperlink>
          </w:p>
          <w:p w:rsid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5020C5" w:rsidRP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020C5" w:rsidRPr="005020C5" w:rsidTr="005020C5">
        <w:trPr>
          <w:jc w:val="center"/>
        </w:trPr>
        <w:tc>
          <w:tcPr>
            <w:tcW w:w="0" w:type="auto"/>
            <w:vAlign w:val="center"/>
            <w:hideMark/>
          </w:tcPr>
          <w:p w:rsidR="005020C5" w:rsidRP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20C5" w:rsidRPr="005020C5" w:rsidRDefault="005020C5" w:rsidP="0050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0C5" w:rsidRPr="005020C5" w:rsidTr="005020C5">
        <w:trPr>
          <w:jc w:val="center"/>
        </w:trPr>
        <w:tc>
          <w:tcPr>
            <w:tcW w:w="0" w:type="auto"/>
            <w:vAlign w:val="center"/>
            <w:hideMark/>
          </w:tcPr>
          <w:p w:rsidR="005020C5" w:rsidRP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color w:val="141414"/>
                <w:sz w:val="21"/>
                <w:szCs w:val="21"/>
                <w:lang w:eastAsia="ru-RU"/>
              </w:rPr>
            </w:pPr>
            <w:r w:rsidRPr="005020C5">
              <w:rPr>
                <w:rFonts w:ascii="Tahoma" w:eastAsia="Times New Roman" w:hAnsi="Tahoma" w:cs="Tahoma"/>
                <w:noProof/>
                <w:color w:val="141414"/>
                <w:sz w:val="21"/>
                <w:szCs w:val="21"/>
                <w:lang w:eastAsia="ru-RU"/>
              </w:rPr>
              <w:drawing>
                <wp:inline distT="0" distB="0" distL="0" distR="0" wp14:anchorId="58848FD8" wp14:editId="089F692D">
                  <wp:extent cx="1428750" cy="1905000"/>
                  <wp:effectExtent l="0" t="0" r="0" b="0"/>
                  <wp:docPr id="16" name="Рисунок 16" descr="https://www.zspo.ru/upload/medialibrary/b2b/smirnov_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zspo.ru/upload/medialibrary/b2b/smirnov_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Смирнов Анатолий Васильевич            </w:t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Председатель </w:t>
            </w:r>
            <w:hyperlink r:id="rId10" w:tgtFrame="_blank" w:history="1">
              <w:r w:rsidRPr="005020C5">
                <w:rPr>
                  <w:rFonts w:ascii="Tahoma" w:eastAsia="Times New Roman" w:hAnsi="Tahoma" w:cs="Tahoma"/>
                  <w:color w:val="347ECA"/>
                  <w:sz w:val="21"/>
                  <w:szCs w:val="21"/>
                  <w:lang w:eastAsia="ru-RU"/>
                </w:rPr>
                <w:t>Государственного Собрания Республики Марий Эл</w:t>
              </w:r>
            </w:hyperlink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Почтовый адрес: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424001, Республика Марий Эл, г. Йошкар-Ола, Ленинский проспект, 29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Телефон: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(8362) 64-14-17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Факс: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(8362) 64-14-11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Адрес электронной почты: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  <w:hyperlink r:id="rId11" w:history="1">
              <w:r w:rsidRPr="005020C5">
                <w:rPr>
                  <w:rFonts w:ascii="Tahoma" w:eastAsia="Times New Roman" w:hAnsi="Tahoma" w:cs="Tahoma"/>
                  <w:color w:val="347ECA"/>
                  <w:sz w:val="21"/>
                  <w:szCs w:val="21"/>
                  <w:lang w:eastAsia="ru-RU"/>
                </w:rPr>
                <w:t>info@gsmari.ru</w:t>
              </w:r>
            </w:hyperlink>
          </w:p>
          <w:p w:rsid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5020C5" w:rsidRP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020C5" w:rsidRPr="005020C5" w:rsidTr="005020C5">
        <w:trPr>
          <w:jc w:val="center"/>
        </w:trPr>
        <w:tc>
          <w:tcPr>
            <w:tcW w:w="0" w:type="auto"/>
            <w:vAlign w:val="center"/>
          </w:tcPr>
          <w:p w:rsidR="005020C5" w:rsidRP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14141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020C5" w:rsidRP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020C5" w:rsidRPr="005020C5" w:rsidTr="005020C5">
        <w:trPr>
          <w:jc w:val="center"/>
        </w:trPr>
        <w:tc>
          <w:tcPr>
            <w:tcW w:w="0" w:type="auto"/>
            <w:vAlign w:val="center"/>
            <w:hideMark/>
          </w:tcPr>
          <w:p w:rsidR="005020C5" w:rsidRP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20C5" w:rsidRPr="005020C5" w:rsidRDefault="005020C5" w:rsidP="0050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0C5" w:rsidRPr="005020C5" w:rsidTr="005020C5">
        <w:trPr>
          <w:jc w:val="center"/>
        </w:trPr>
        <w:tc>
          <w:tcPr>
            <w:tcW w:w="0" w:type="auto"/>
            <w:vAlign w:val="center"/>
            <w:hideMark/>
          </w:tcPr>
          <w:p w:rsidR="005020C5" w:rsidRPr="005020C5" w:rsidRDefault="005020C5" w:rsidP="005020C5">
            <w:pPr>
              <w:spacing w:after="150" w:line="240" w:lineRule="auto"/>
              <w:rPr>
                <w:rFonts w:ascii="Tahoma" w:eastAsia="Times New Roman" w:hAnsi="Tahoma" w:cs="Tahoma"/>
                <w:color w:val="141414"/>
                <w:sz w:val="21"/>
                <w:szCs w:val="21"/>
                <w:lang w:eastAsia="ru-RU"/>
              </w:rPr>
            </w:pPr>
            <w:r w:rsidRPr="005020C5">
              <w:rPr>
                <w:rFonts w:ascii="Tahoma" w:eastAsia="Times New Roman" w:hAnsi="Tahoma" w:cs="Tahoma"/>
                <w:noProof/>
                <w:color w:val="141414"/>
                <w:sz w:val="21"/>
                <w:szCs w:val="21"/>
                <w:lang w:eastAsia="ru-RU"/>
              </w:rPr>
              <w:drawing>
                <wp:inline distT="0" distB="0" distL="0" distR="0" wp14:anchorId="708F411C" wp14:editId="6B8232F2">
                  <wp:extent cx="1428750" cy="1914525"/>
                  <wp:effectExtent l="0" t="0" r="0" b="9525"/>
                  <wp:docPr id="17" name="Рисунок 17" descr="chibirkin_v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hibirkin_v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Чибиркин</w:t>
            </w:r>
            <w:proofErr w:type="spellEnd"/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 Владимир Васильевич</w:t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Председатель </w:t>
            </w:r>
            <w:hyperlink r:id="rId13" w:tgtFrame="_blank" w:history="1">
              <w:r w:rsidRPr="005020C5">
                <w:rPr>
                  <w:rFonts w:ascii="Tahoma" w:eastAsia="Times New Roman" w:hAnsi="Tahoma" w:cs="Tahoma"/>
                  <w:color w:val="347ECA"/>
                  <w:sz w:val="21"/>
                  <w:szCs w:val="21"/>
                  <w:lang w:eastAsia="ru-RU"/>
                </w:rPr>
                <w:t>Государственного Собрания Республики Мордовия</w:t>
              </w:r>
            </w:hyperlink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Почтовый адрес: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430002, Республика Мордовия, г. Саранск, ул. Советская, 26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Телефон: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(8342) 32-77-00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Факс: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(8342) 32-74-27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Адрес электронной почты: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  <w:hyperlink r:id="rId14" w:history="1">
              <w:r w:rsidRPr="005020C5">
                <w:rPr>
                  <w:rFonts w:ascii="Tahoma" w:eastAsia="Times New Roman" w:hAnsi="Tahoma" w:cs="Tahoma"/>
                  <w:color w:val="347ECA"/>
                  <w:sz w:val="21"/>
                  <w:szCs w:val="21"/>
                  <w:lang w:eastAsia="ru-RU"/>
                </w:rPr>
                <w:t>gsrm@e-mordovia.ru</w:t>
              </w:r>
            </w:hyperlink>
          </w:p>
          <w:p w:rsid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5020C5" w:rsidRP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020C5" w:rsidRPr="005020C5" w:rsidTr="005020C5">
        <w:trPr>
          <w:jc w:val="center"/>
        </w:trPr>
        <w:tc>
          <w:tcPr>
            <w:tcW w:w="0" w:type="auto"/>
            <w:vAlign w:val="center"/>
            <w:hideMark/>
          </w:tcPr>
          <w:p w:rsidR="005020C5" w:rsidRP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20C5" w:rsidRPr="005020C5" w:rsidRDefault="005020C5" w:rsidP="0050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0C5" w:rsidRPr="005020C5" w:rsidTr="005020C5">
        <w:trPr>
          <w:jc w:val="center"/>
        </w:trPr>
        <w:tc>
          <w:tcPr>
            <w:tcW w:w="0" w:type="auto"/>
            <w:vAlign w:val="center"/>
            <w:hideMark/>
          </w:tcPr>
          <w:p w:rsidR="005020C5" w:rsidRPr="005020C5" w:rsidRDefault="005020C5" w:rsidP="005020C5">
            <w:pPr>
              <w:spacing w:after="150" w:line="240" w:lineRule="auto"/>
              <w:rPr>
                <w:rFonts w:ascii="Tahoma" w:eastAsia="Times New Roman" w:hAnsi="Tahoma" w:cs="Tahoma"/>
                <w:color w:val="141414"/>
                <w:sz w:val="21"/>
                <w:szCs w:val="21"/>
                <w:lang w:eastAsia="ru-RU"/>
              </w:rPr>
            </w:pPr>
            <w:r w:rsidRPr="005020C5">
              <w:rPr>
                <w:rFonts w:ascii="Tahoma" w:eastAsia="Times New Roman" w:hAnsi="Tahoma" w:cs="Tahoma"/>
                <w:noProof/>
                <w:color w:val="141414"/>
                <w:sz w:val="21"/>
                <w:szCs w:val="21"/>
                <w:lang w:eastAsia="ru-RU"/>
              </w:rPr>
              <w:drawing>
                <wp:inline distT="0" distB="0" distL="0" distR="0" wp14:anchorId="42C1C1BD" wp14:editId="274C6B81">
                  <wp:extent cx="1428750" cy="1933575"/>
                  <wp:effectExtent l="0" t="0" r="0" b="9525"/>
                  <wp:docPr id="18" name="Рисунок 18" descr="muchametshin_f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uchametshin_f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Мухаметшин</w:t>
            </w:r>
            <w:proofErr w:type="spellEnd"/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 Фарид </w:t>
            </w:r>
            <w:proofErr w:type="spellStart"/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Хайруллович</w:t>
            </w:r>
            <w:proofErr w:type="spellEnd"/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Председатель </w:t>
            </w:r>
            <w:hyperlink r:id="rId16" w:tgtFrame="_blank" w:history="1">
              <w:r w:rsidRPr="005020C5">
                <w:rPr>
                  <w:rFonts w:ascii="Tahoma" w:eastAsia="Times New Roman" w:hAnsi="Tahoma" w:cs="Tahoma"/>
                  <w:color w:val="347ECA"/>
                  <w:sz w:val="21"/>
                  <w:szCs w:val="21"/>
                  <w:lang w:eastAsia="ru-RU"/>
                </w:rPr>
                <w:t>Государственного Совета Республики Татарстан</w:t>
              </w:r>
            </w:hyperlink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Почтовый адрес: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420060, Республика Татарстан, г. Казань, пл. Свободы, 1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Телефоны: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(8432) 67-63-00, 67-63-94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Факс: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(8432) 67-64-89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Адрес электронной почты: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  <w:hyperlink r:id="rId17" w:history="1">
              <w:r w:rsidRPr="005020C5">
                <w:rPr>
                  <w:rFonts w:ascii="Tahoma" w:eastAsia="Times New Roman" w:hAnsi="Tahoma" w:cs="Tahoma"/>
                  <w:color w:val="347ECA"/>
                  <w:sz w:val="21"/>
                  <w:szCs w:val="21"/>
                  <w:lang w:eastAsia="ru-RU"/>
                </w:rPr>
                <w:t>gossov@gossov.tatarstan.ru</w:t>
              </w:r>
            </w:hyperlink>
          </w:p>
          <w:p w:rsid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5020C5" w:rsidRP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020C5" w:rsidRPr="005020C5" w:rsidTr="005020C5">
        <w:trPr>
          <w:jc w:val="center"/>
        </w:trPr>
        <w:tc>
          <w:tcPr>
            <w:tcW w:w="0" w:type="auto"/>
            <w:vAlign w:val="center"/>
            <w:hideMark/>
          </w:tcPr>
          <w:p w:rsidR="005020C5" w:rsidRP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20C5" w:rsidRPr="005020C5" w:rsidRDefault="005020C5" w:rsidP="0050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0C5" w:rsidRPr="005020C5" w:rsidTr="005020C5">
        <w:trPr>
          <w:jc w:val="center"/>
        </w:trPr>
        <w:tc>
          <w:tcPr>
            <w:tcW w:w="0" w:type="auto"/>
            <w:vAlign w:val="center"/>
            <w:hideMark/>
          </w:tcPr>
          <w:p w:rsidR="005020C5" w:rsidRP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color w:val="141414"/>
                <w:sz w:val="21"/>
                <w:szCs w:val="21"/>
                <w:lang w:eastAsia="ru-RU"/>
              </w:rPr>
            </w:pPr>
            <w:r w:rsidRPr="005020C5">
              <w:rPr>
                <w:rFonts w:ascii="Tahoma" w:eastAsia="Times New Roman" w:hAnsi="Tahoma" w:cs="Tahoma"/>
                <w:noProof/>
                <w:color w:val="141414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1E323F29" wp14:editId="36BCBBF5">
                  <wp:extent cx="1428750" cy="1962150"/>
                  <wp:effectExtent l="0" t="0" r="0" b="0"/>
                  <wp:docPr id="19" name="Рисунок 19" descr="Невоструев В.П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Невоструев В.П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Невоструев Владимир Петрович </w:t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Председатель </w:t>
            </w:r>
            <w:hyperlink r:id="rId19" w:tgtFrame="_blank" w:history="1">
              <w:r w:rsidRPr="005020C5">
                <w:rPr>
                  <w:rFonts w:ascii="Tahoma" w:eastAsia="Times New Roman" w:hAnsi="Tahoma" w:cs="Tahoma"/>
                  <w:color w:val="347ECA"/>
                  <w:sz w:val="21"/>
                  <w:szCs w:val="21"/>
                  <w:lang w:eastAsia="ru-RU"/>
                </w:rPr>
                <w:t>Государственного Совета Удмуртской Республики</w:t>
              </w:r>
            </w:hyperlink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Почтовый адрес: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426074, Удмуртская Республика, г. Ижевск, пл. 50 лет Октября, 15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Телефон: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(3412) 91-31-05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Адрес электронной почты: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  <w:hyperlink r:id="rId20" w:history="1">
              <w:r w:rsidRPr="005020C5">
                <w:rPr>
                  <w:rFonts w:ascii="Tahoma" w:eastAsia="Times New Roman" w:hAnsi="Tahoma" w:cs="Tahoma"/>
                  <w:color w:val="347ECA"/>
                  <w:sz w:val="21"/>
                  <w:szCs w:val="21"/>
                  <w:lang w:eastAsia="ru-RU"/>
                </w:rPr>
                <w:t>gossovet@gossovet.udm.ru</w:t>
              </w:r>
            </w:hyperlink>
          </w:p>
          <w:p w:rsid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5020C5" w:rsidRP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020C5" w:rsidRPr="005020C5" w:rsidTr="005020C5">
        <w:trPr>
          <w:jc w:val="center"/>
        </w:trPr>
        <w:tc>
          <w:tcPr>
            <w:tcW w:w="0" w:type="auto"/>
            <w:vAlign w:val="center"/>
          </w:tcPr>
          <w:p w:rsidR="005020C5" w:rsidRP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14141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020C5" w:rsidRP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020C5" w:rsidRPr="005020C5" w:rsidTr="005020C5">
        <w:trPr>
          <w:jc w:val="center"/>
        </w:trPr>
        <w:tc>
          <w:tcPr>
            <w:tcW w:w="0" w:type="auto"/>
            <w:vAlign w:val="center"/>
            <w:hideMark/>
          </w:tcPr>
          <w:p w:rsidR="005020C5" w:rsidRP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20C5" w:rsidRPr="005020C5" w:rsidRDefault="005020C5" w:rsidP="0050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0C5" w:rsidRPr="005020C5" w:rsidTr="005020C5">
        <w:trPr>
          <w:jc w:val="center"/>
        </w:trPr>
        <w:tc>
          <w:tcPr>
            <w:tcW w:w="0" w:type="auto"/>
            <w:vAlign w:val="center"/>
            <w:hideMark/>
          </w:tcPr>
          <w:p w:rsidR="005020C5" w:rsidRPr="005020C5" w:rsidRDefault="005020C5" w:rsidP="005020C5">
            <w:pPr>
              <w:spacing w:after="150" w:line="240" w:lineRule="auto"/>
              <w:ind w:left="-142"/>
              <w:rPr>
                <w:rFonts w:ascii="Tahoma" w:eastAsia="Times New Roman" w:hAnsi="Tahoma" w:cs="Tahoma"/>
                <w:color w:val="141414"/>
                <w:sz w:val="21"/>
                <w:szCs w:val="21"/>
                <w:lang w:eastAsia="ru-RU"/>
              </w:rPr>
            </w:pPr>
            <w:r w:rsidRPr="005020C5">
              <w:rPr>
                <w:rFonts w:ascii="Tahoma" w:eastAsia="Times New Roman" w:hAnsi="Tahoma" w:cs="Tahoma"/>
                <w:color w:val="141414"/>
                <w:sz w:val="21"/>
                <w:szCs w:val="21"/>
                <w:lang w:eastAsia="ru-RU"/>
              </w:rPr>
              <w:t> </w:t>
            </w:r>
            <w:r w:rsidRPr="005020C5">
              <w:rPr>
                <w:rFonts w:ascii="Tahoma" w:eastAsia="Times New Roman" w:hAnsi="Tahoma" w:cs="Tahoma"/>
                <w:noProof/>
                <w:color w:val="141414"/>
                <w:sz w:val="21"/>
                <w:szCs w:val="21"/>
                <w:lang w:eastAsia="ru-RU"/>
              </w:rPr>
              <w:drawing>
                <wp:inline distT="0" distB="0" distL="0" distR="0" wp14:anchorId="08ADD706" wp14:editId="2031B61D">
                  <wp:extent cx="1495425" cy="1943100"/>
                  <wp:effectExtent l="0" t="0" r="9525" b="0"/>
                  <wp:docPr id="20" name="Рисунок 20" descr="cherkesov-leonid-ilji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herkesov-leonid-ilji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Черкесов Леонид Ильич</w:t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Председатель </w:t>
            </w:r>
            <w:hyperlink r:id="rId22" w:tgtFrame="_blank" w:history="1">
              <w:r w:rsidRPr="005020C5">
                <w:rPr>
                  <w:rFonts w:ascii="Tahoma" w:eastAsia="Times New Roman" w:hAnsi="Tahoma" w:cs="Tahoma"/>
                  <w:color w:val="347ECA"/>
                  <w:sz w:val="21"/>
                  <w:szCs w:val="21"/>
                  <w:lang w:eastAsia="ru-RU"/>
                </w:rPr>
                <w:t>Государственного Совета Чувашской Республики</w:t>
              </w:r>
            </w:hyperlink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Почтовый адрес: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428004, Чувашская Республика, г. Чебоксары, Президентский бульвар, 10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Телефон: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(8352) 64-21-51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Факс: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(8352) 64-21-50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Адрес электронной почты: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  <w:hyperlink r:id="rId23" w:history="1">
              <w:r w:rsidRPr="005020C5">
                <w:rPr>
                  <w:rFonts w:ascii="Tahoma" w:eastAsia="Times New Roman" w:hAnsi="Tahoma" w:cs="Tahoma"/>
                  <w:color w:val="347ECA"/>
                  <w:sz w:val="21"/>
                  <w:szCs w:val="21"/>
                  <w:lang w:eastAsia="ru-RU"/>
                </w:rPr>
                <w:t>gs37@cap.ru</w:t>
              </w:r>
            </w:hyperlink>
          </w:p>
          <w:p w:rsid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5020C5" w:rsidRP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020C5" w:rsidRPr="005020C5" w:rsidTr="005020C5">
        <w:trPr>
          <w:jc w:val="center"/>
        </w:trPr>
        <w:tc>
          <w:tcPr>
            <w:tcW w:w="0" w:type="auto"/>
            <w:vAlign w:val="center"/>
            <w:hideMark/>
          </w:tcPr>
          <w:p w:rsidR="005020C5" w:rsidRP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20C5" w:rsidRPr="005020C5" w:rsidRDefault="005020C5" w:rsidP="0050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0C5" w:rsidRPr="005020C5" w:rsidTr="005020C5">
        <w:trPr>
          <w:jc w:val="center"/>
        </w:trPr>
        <w:tc>
          <w:tcPr>
            <w:tcW w:w="0" w:type="auto"/>
            <w:vAlign w:val="center"/>
            <w:hideMark/>
          </w:tcPr>
          <w:p w:rsidR="005020C5" w:rsidRPr="005020C5" w:rsidRDefault="005020C5" w:rsidP="005020C5">
            <w:pPr>
              <w:spacing w:after="150" w:line="240" w:lineRule="auto"/>
              <w:rPr>
                <w:rFonts w:ascii="Tahoma" w:eastAsia="Times New Roman" w:hAnsi="Tahoma" w:cs="Tahoma"/>
                <w:color w:val="141414"/>
                <w:sz w:val="21"/>
                <w:szCs w:val="21"/>
                <w:lang w:eastAsia="ru-RU"/>
              </w:rPr>
            </w:pPr>
            <w:r w:rsidRPr="005020C5">
              <w:rPr>
                <w:rFonts w:ascii="Tahoma" w:eastAsia="Times New Roman" w:hAnsi="Tahoma" w:cs="Tahoma"/>
                <w:noProof/>
                <w:color w:val="141414"/>
                <w:sz w:val="21"/>
                <w:szCs w:val="21"/>
                <w:lang w:eastAsia="ru-RU"/>
              </w:rPr>
              <w:drawing>
                <wp:inline distT="0" distB="0" distL="0" distR="0" wp14:anchorId="101EAD77" wp14:editId="5B10CA5B">
                  <wp:extent cx="1428750" cy="2162175"/>
                  <wp:effectExtent l="0" t="0" r="0" b="9525"/>
                  <wp:docPr id="21" name="Рисунок 21" descr="Сухих Валерий Александро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Сухих Валерий Александрови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Сухих Валерий Александрович</w:t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Председатель </w:t>
            </w:r>
            <w:hyperlink r:id="rId25" w:tgtFrame="_blank" w:history="1">
              <w:r w:rsidRPr="005020C5">
                <w:rPr>
                  <w:rFonts w:ascii="Tahoma" w:eastAsia="Times New Roman" w:hAnsi="Tahoma" w:cs="Tahoma"/>
                  <w:color w:val="347ECA"/>
                  <w:sz w:val="21"/>
                  <w:szCs w:val="21"/>
                  <w:lang w:eastAsia="ru-RU"/>
                </w:rPr>
                <w:t>Законодательного Собрания Пермского края</w:t>
              </w:r>
            </w:hyperlink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Почтовый адрес: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614006 г. Пермь, ул. Ленина, 51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Телефон: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(8342) 217-75-55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Факс: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(8342) 235-12-57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Адрес электронной почты: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  <w:hyperlink r:id="rId26" w:history="1">
              <w:r w:rsidRPr="005020C5">
                <w:rPr>
                  <w:rFonts w:ascii="Tahoma" w:eastAsia="Times New Roman" w:hAnsi="Tahoma" w:cs="Tahoma"/>
                  <w:color w:val="347ECA"/>
                  <w:sz w:val="21"/>
                  <w:szCs w:val="21"/>
                  <w:lang w:eastAsia="ru-RU"/>
                </w:rPr>
                <w:t>press@zsperm.ru</w:t>
              </w:r>
            </w:hyperlink>
          </w:p>
          <w:p w:rsid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5020C5" w:rsidRP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020C5" w:rsidRPr="005020C5" w:rsidTr="005020C5">
        <w:trPr>
          <w:jc w:val="center"/>
        </w:trPr>
        <w:tc>
          <w:tcPr>
            <w:tcW w:w="0" w:type="auto"/>
            <w:vAlign w:val="center"/>
            <w:hideMark/>
          </w:tcPr>
          <w:p w:rsidR="005020C5" w:rsidRP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20C5" w:rsidRPr="005020C5" w:rsidRDefault="005020C5" w:rsidP="0050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0C5" w:rsidRPr="005020C5" w:rsidTr="005020C5">
        <w:trPr>
          <w:jc w:val="center"/>
        </w:trPr>
        <w:tc>
          <w:tcPr>
            <w:tcW w:w="0" w:type="auto"/>
            <w:vAlign w:val="center"/>
            <w:hideMark/>
          </w:tcPr>
          <w:p w:rsidR="005020C5" w:rsidRPr="005020C5" w:rsidRDefault="005020C5" w:rsidP="005020C5">
            <w:pPr>
              <w:spacing w:after="0" w:line="240" w:lineRule="auto"/>
              <w:ind w:left="-142"/>
              <w:rPr>
                <w:rFonts w:ascii="Tahoma" w:eastAsia="Times New Roman" w:hAnsi="Tahoma" w:cs="Tahoma"/>
                <w:color w:val="141414"/>
                <w:sz w:val="21"/>
                <w:szCs w:val="21"/>
                <w:lang w:eastAsia="ru-RU"/>
              </w:rPr>
            </w:pPr>
            <w:r w:rsidRPr="005020C5">
              <w:rPr>
                <w:rFonts w:ascii="Tahoma" w:eastAsia="Times New Roman" w:hAnsi="Tahoma" w:cs="Tahoma"/>
                <w:color w:val="141414"/>
                <w:sz w:val="21"/>
                <w:szCs w:val="21"/>
                <w:lang w:eastAsia="ru-RU"/>
              </w:rPr>
              <w:t> </w:t>
            </w:r>
            <w:r w:rsidRPr="005020C5">
              <w:rPr>
                <w:rFonts w:ascii="Tahoma" w:eastAsia="Times New Roman" w:hAnsi="Tahoma" w:cs="Tahoma"/>
                <w:noProof/>
                <w:color w:val="141414"/>
                <w:sz w:val="21"/>
                <w:szCs w:val="21"/>
                <w:lang w:eastAsia="ru-RU"/>
              </w:rPr>
              <w:drawing>
                <wp:inline distT="0" distB="0" distL="0" distR="0" wp14:anchorId="03F16F1F" wp14:editId="10392B7F">
                  <wp:extent cx="1495425" cy="1924050"/>
                  <wp:effectExtent l="0" t="0" r="9525" b="0"/>
                  <wp:docPr id="22" name="Рисунок 22" descr="Beresnev-R.A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eresnev-R.A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Береснев</w:t>
            </w:r>
            <w:proofErr w:type="spellEnd"/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 Роман Александрович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Председатель </w:t>
            </w:r>
            <w:hyperlink r:id="rId28" w:tgtFrame="_blank" w:history="1">
              <w:r w:rsidRPr="005020C5">
                <w:rPr>
                  <w:rFonts w:ascii="Tahoma" w:eastAsia="Times New Roman" w:hAnsi="Tahoma" w:cs="Tahoma"/>
                  <w:color w:val="347ECA"/>
                  <w:sz w:val="21"/>
                  <w:szCs w:val="21"/>
                  <w:lang w:eastAsia="ru-RU"/>
                </w:rPr>
                <w:t>Законодательного Собрания Кировской области</w:t>
              </w:r>
            </w:hyperlink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Почтовый адрес: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610019, г. Киров, ул. Карла Либкнехта, 69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Телефон: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(8332) 64-48-00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Факс: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(8332) 38-17-50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Адрес электронной почты: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  <w:hyperlink r:id="rId29" w:history="1">
              <w:r w:rsidRPr="005020C5">
                <w:rPr>
                  <w:rFonts w:ascii="Tahoma" w:eastAsia="Times New Roman" w:hAnsi="Tahoma" w:cs="Tahoma"/>
                  <w:color w:val="347ECA"/>
                  <w:sz w:val="21"/>
                  <w:szCs w:val="21"/>
                  <w:lang w:eastAsia="ru-RU"/>
                </w:rPr>
                <w:t>zsko@</w:t>
              </w:r>
            </w:hyperlink>
            <w:hyperlink r:id="rId30" w:history="1">
              <w:r w:rsidRPr="005020C5">
                <w:rPr>
                  <w:rFonts w:ascii="Tahoma" w:eastAsia="Times New Roman" w:hAnsi="Tahoma" w:cs="Tahoma"/>
                  <w:color w:val="347ECA"/>
                  <w:sz w:val="21"/>
                  <w:szCs w:val="21"/>
                  <w:lang w:eastAsia="ru-RU"/>
                </w:rPr>
                <w:t>zsko.ru</w:t>
              </w:r>
            </w:hyperlink>
          </w:p>
          <w:p w:rsid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5020C5" w:rsidRP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020C5" w:rsidRPr="005020C5" w:rsidTr="005020C5">
        <w:trPr>
          <w:jc w:val="center"/>
        </w:trPr>
        <w:tc>
          <w:tcPr>
            <w:tcW w:w="0" w:type="auto"/>
            <w:vAlign w:val="center"/>
            <w:hideMark/>
          </w:tcPr>
          <w:p w:rsidR="005020C5" w:rsidRP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20C5" w:rsidRPr="005020C5" w:rsidRDefault="005020C5" w:rsidP="0050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0C5" w:rsidRPr="005020C5" w:rsidTr="005020C5">
        <w:trPr>
          <w:jc w:val="center"/>
        </w:trPr>
        <w:tc>
          <w:tcPr>
            <w:tcW w:w="0" w:type="auto"/>
            <w:vAlign w:val="center"/>
            <w:hideMark/>
          </w:tcPr>
          <w:p w:rsidR="005020C5" w:rsidRP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color w:val="141414"/>
                <w:sz w:val="21"/>
                <w:szCs w:val="21"/>
                <w:lang w:eastAsia="ru-RU"/>
              </w:rPr>
            </w:pPr>
            <w:r w:rsidRPr="005020C5">
              <w:rPr>
                <w:rFonts w:ascii="Tahoma" w:eastAsia="Times New Roman" w:hAnsi="Tahoma" w:cs="Tahoma"/>
                <w:noProof/>
                <w:color w:val="141414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6040B746" wp14:editId="0753F22B">
                  <wp:extent cx="1428750" cy="1914525"/>
                  <wp:effectExtent l="0" t="0" r="0" b="9525"/>
                  <wp:docPr id="23" name="Рисунок 23" descr="https://www.zspo.ru/upload/raznoe/Assoziaziya/Lul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ww.zspo.ru/upload/raznoe/Assoziaziya/Lul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Люлин</w:t>
            </w:r>
            <w:proofErr w:type="spellEnd"/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 Евгений Борисович</w:t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Председатель </w:t>
            </w:r>
            <w:hyperlink r:id="rId32" w:tgtFrame="_blank" w:history="1">
              <w:r w:rsidRPr="005020C5">
                <w:rPr>
                  <w:rFonts w:ascii="Tahoma" w:eastAsia="Times New Roman" w:hAnsi="Tahoma" w:cs="Tahoma"/>
                  <w:color w:val="347ECA"/>
                  <w:sz w:val="21"/>
                  <w:szCs w:val="21"/>
                  <w:lang w:eastAsia="ru-RU"/>
                </w:rPr>
                <w:t>Законодательного Собрания Нижегородской области</w:t>
              </w:r>
            </w:hyperlink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Почтовый адрес: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603082, г. Нижний Новгород, Кремль, корп. 2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Телефон: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(831) 439-05-38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Факс: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(831) 439-17-17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Адрес электронной почты: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  <w:hyperlink r:id="rId33" w:history="1">
              <w:r w:rsidRPr="005020C5">
                <w:rPr>
                  <w:rFonts w:ascii="Tahoma" w:eastAsia="Times New Roman" w:hAnsi="Tahoma" w:cs="Tahoma"/>
                  <w:color w:val="347ECA"/>
                  <w:sz w:val="21"/>
                  <w:szCs w:val="21"/>
                  <w:lang w:eastAsia="ru-RU"/>
                </w:rPr>
                <w:t>zsno@sinn.ru</w:t>
              </w:r>
            </w:hyperlink>
          </w:p>
          <w:p w:rsid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5020C5" w:rsidRP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020C5" w:rsidRPr="005020C5" w:rsidTr="005020C5">
        <w:trPr>
          <w:jc w:val="center"/>
        </w:trPr>
        <w:tc>
          <w:tcPr>
            <w:tcW w:w="0" w:type="auto"/>
            <w:vAlign w:val="center"/>
          </w:tcPr>
          <w:p w:rsidR="005020C5" w:rsidRP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14141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020C5" w:rsidRP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020C5" w:rsidRPr="005020C5" w:rsidTr="005020C5">
        <w:trPr>
          <w:jc w:val="center"/>
        </w:trPr>
        <w:tc>
          <w:tcPr>
            <w:tcW w:w="0" w:type="auto"/>
            <w:vAlign w:val="center"/>
            <w:hideMark/>
          </w:tcPr>
          <w:p w:rsidR="005020C5" w:rsidRP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20C5" w:rsidRPr="005020C5" w:rsidRDefault="005020C5" w:rsidP="0050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0C5" w:rsidRPr="005020C5" w:rsidTr="005020C5">
        <w:trPr>
          <w:jc w:val="center"/>
        </w:trPr>
        <w:tc>
          <w:tcPr>
            <w:tcW w:w="0" w:type="auto"/>
            <w:vAlign w:val="center"/>
            <w:hideMark/>
          </w:tcPr>
          <w:p w:rsidR="005020C5" w:rsidRPr="005020C5" w:rsidRDefault="005020C5" w:rsidP="005020C5">
            <w:pPr>
              <w:spacing w:after="150" w:line="240" w:lineRule="auto"/>
              <w:rPr>
                <w:rFonts w:ascii="Tahoma" w:eastAsia="Times New Roman" w:hAnsi="Tahoma" w:cs="Tahoma"/>
                <w:color w:val="141414"/>
                <w:sz w:val="21"/>
                <w:szCs w:val="21"/>
                <w:lang w:eastAsia="ru-RU"/>
              </w:rPr>
            </w:pPr>
            <w:r w:rsidRPr="005020C5">
              <w:rPr>
                <w:rFonts w:ascii="Tahoma" w:eastAsia="Times New Roman" w:hAnsi="Tahoma" w:cs="Tahoma"/>
                <w:noProof/>
                <w:color w:val="141414"/>
                <w:sz w:val="21"/>
                <w:szCs w:val="21"/>
                <w:lang w:eastAsia="ru-RU"/>
              </w:rPr>
              <w:drawing>
                <wp:inline distT="0" distB="0" distL="0" distR="0" wp14:anchorId="2DC3EF6B" wp14:editId="2898C492">
                  <wp:extent cx="1428750" cy="1905000"/>
                  <wp:effectExtent l="0" t="0" r="0" b="0"/>
                  <wp:docPr id="24" name="Рисунок 24" descr="grachev_s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grachev_s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Грачев Сергей Иванович</w:t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Председатель </w:t>
            </w:r>
            <w:hyperlink r:id="rId35" w:tgtFrame="_blank" w:history="1">
              <w:r w:rsidRPr="005020C5">
                <w:rPr>
                  <w:rFonts w:ascii="Tahoma" w:eastAsia="Times New Roman" w:hAnsi="Tahoma" w:cs="Tahoma"/>
                  <w:color w:val="347ECA"/>
                  <w:sz w:val="21"/>
                  <w:szCs w:val="21"/>
                  <w:lang w:eastAsia="ru-RU"/>
                </w:rPr>
                <w:t>Законодательного Собрания Оренбургской области</w:t>
              </w:r>
            </w:hyperlink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Почтовый адрес: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460015, Оренбургская область, г. Оренбург, Дом Советов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Телефоны: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(3532) 78-63-52, 77-33-20, 77-42-12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Факс: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(3532) 77-42-12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Адрес электронной почты: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  <w:hyperlink r:id="rId36" w:history="1">
              <w:r w:rsidRPr="005020C5">
                <w:rPr>
                  <w:rFonts w:ascii="Tahoma" w:eastAsia="Times New Roman" w:hAnsi="Tahoma" w:cs="Tahoma"/>
                  <w:color w:val="347ECA"/>
                  <w:sz w:val="21"/>
                  <w:szCs w:val="21"/>
                  <w:lang w:eastAsia="ru-RU"/>
                </w:rPr>
                <w:t>speaker01@gov.orb.ru</w:t>
              </w:r>
            </w:hyperlink>
          </w:p>
          <w:p w:rsid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5020C5" w:rsidRP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020C5" w:rsidRPr="005020C5" w:rsidTr="005020C5">
        <w:trPr>
          <w:jc w:val="center"/>
        </w:trPr>
        <w:tc>
          <w:tcPr>
            <w:tcW w:w="0" w:type="auto"/>
            <w:vAlign w:val="center"/>
            <w:hideMark/>
          </w:tcPr>
          <w:p w:rsidR="005020C5" w:rsidRP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20C5" w:rsidRPr="005020C5" w:rsidRDefault="005020C5" w:rsidP="0050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0C5" w:rsidRPr="005020C5" w:rsidTr="005020C5">
        <w:trPr>
          <w:jc w:val="center"/>
        </w:trPr>
        <w:tc>
          <w:tcPr>
            <w:tcW w:w="0" w:type="auto"/>
            <w:vAlign w:val="center"/>
            <w:hideMark/>
          </w:tcPr>
          <w:p w:rsidR="005020C5" w:rsidRPr="005020C5" w:rsidRDefault="005020C5" w:rsidP="005020C5">
            <w:pPr>
              <w:spacing w:after="150" w:line="240" w:lineRule="auto"/>
              <w:rPr>
                <w:rFonts w:ascii="Tahoma" w:eastAsia="Times New Roman" w:hAnsi="Tahoma" w:cs="Tahoma"/>
                <w:color w:val="141414"/>
                <w:sz w:val="21"/>
                <w:szCs w:val="21"/>
                <w:lang w:eastAsia="ru-RU"/>
              </w:rPr>
            </w:pPr>
            <w:r w:rsidRPr="005020C5">
              <w:rPr>
                <w:rFonts w:ascii="Tahoma" w:eastAsia="Times New Roman" w:hAnsi="Tahoma" w:cs="Tahoma"/>
                <w:noProof/>
                <w:color w:val="141414"/>
                <w:sz w:val="21"/>
                <w:szCs w:val="21"/>
                <w:lang w:eastAsia="ru-RU"/>
              </w:rPr>
              <w:drawing>
                <wp:inline distT="0" distB="0" distL="0" distR="0" wp14:anchorId="50C4A06E" wp14:editId="6A45D84A">
                  <wp:extent cx="1428750" cy="1905000"/>
                  <wp:effectExtent l="0" t="0" r="0" b="0"/>
                  <wp:docPr id="25" name="Рисунок 25" descr="Лидин Валерий Кузьм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Лидин Валерий Кузьми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Лидин Валерий Кузьмич</w:t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Председатель </w:t>
            </w:r>
            <w:hyperlink r:id="rId38" w:history="1">
              <w:r w:rsidRPr="005020C5">
                <w:rPr>
                  <w:rFonts w:ascii="Tahoma" w:eastAsia="Times New Roman" w:hAnsi="Tahoma" w:cs="Tahoma"/>
                  <w:color w:val="347ECA"/>
                  <w:sz w:val="21"/>
                  <w:szCs w:val="21"/>
                  <w:lang w:eastAsia="ru-RU"/>
                </w:rPr>
                <w:t>Законодательного Собрания Пензенской области</w:t>
              </w:r>
            </w:hyperlink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Почтовый адрес: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440000, г. Пенза, ул. Кирова, 13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Телефон: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(8412) 59-05-02 (приемная)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Факс: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(8412) 59-05-11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Адрес электронной почты: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  <w:hyperlink r:id="rId39" w:history="1">
              <w:r w:rsidRPr="005020C5">
                <w:rPr>
                  <w:rFonts w:ascii="Tahoma" w:eastAsia="Times New Roman" w:hAnsi="Tahoma" w:cs="Tahoma"/>
                  <w:color w:val="347ECA"/>
                  <w:sz w:val="21"/>
                  <w:szCs w:val="21"/>
                  <w:lang w:eastAsia="ru-RU"/>
                </w:rPr>
                <w:t>zspo@zspo.ru</w:t>
              </w:r>
            </w:hyperlink>
          </w:p>
          <w:p w:rsid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5020C5" w:rsidRP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020C5" w:rsidRPr="005020C5" w:rsidTr="005020C5">
        <w:trPr>
          <w:jc w:val="center"/>
        </w:trPr>
        <w:tc>
          <w:tcPr>
            <w:tcW w:w="0" w:type="auto"/>
            <w:vAlign w:val="center"/>
            <w:hideMark/>
          </w:tcPr>
          <w:p w:rsidR="005020C5" w:rsidRP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20C5" w:rsidRPr="005020C5" w:rsidRDefault="005020C5" w:rsidP="0050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0C5" w:rsidRPr="005020C5" w:rsidTr="005020C5">
        <w:trPr>
          <w:jc w:val="center"/>
        </w:trPr>
        <w:tc>
          <w:tcPr>
            <w:tcW w:w="0" w:type="auto"/>
            <w:vAlign w:val="center"/>
            <w:hideMark/>
          </w:tcPr>
          <w:p w:rsidR="005020C5" w:rsidRP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20C5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224B7D85" wp14:editId="7F078A0A">
                  <wp:extent cx="1428750" cy="1866900"/>
                  <wp:effectExtent l="0" t="0" r="0" b="0"/>
                  <wp:docPr id="26" name="Рисунок 26" descr="Котельников Геннадий Петро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Котельников Геннадий Петрови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Котельников Геннадий Петрович                       </w:t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Председатель </w:t>
            </w:r>
            <w:hyperlink r:id="rId41" w:tgtFrame="_blank" w:history="1">
              <w:r w:rsidRPr="005020C5">
                <w:rPr>
                  <w:rFonts w:ascii="Tahoma" w:eastAsia="Times New Roman" w:hAnsi="Tahoma" w:cs="Tahoma"/>
                  <w:color w:val="347ECA"/>
                  <w:sz w:val="21"/>
                  <w:szCs w:val="21"/>
                  <w:lang w:eastAsia="ru-RU"/>
                </w:rPr>
                <w:t>Самарской Губернской Думы</w:t>
              </w:r>
            </w:hyperlink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Почтовый адрес: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443100, г. Самара, ул. Молодогвардейская, 187 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Телефон: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(846) 332-75-06 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Факс: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(846) 242-38-08 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Адрес электронной почты: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  <w:hyperlink r:id="rId42" w:history="1">
              <w:r w:rsidRPr="005020C5">
                <w:rPr>
                  <w:rFonts w:ascii="Tahoma" w:eastAsia="Times New Roman" w:hAnsi="Tahoma" w:cs="Tahoma"/>
                  <w:color w:val="347ECA"/>
                  <w:sz w:val="21"/>
                  <w:szCs w:val="21"/>
                  <w:lang w:eastAsia="ru-RU"/>
                </w:rPr>
                <w:t>info@samgd.ru</w:t>
              </w:r>
            </w:hyperlink>
          </w:p>
          <w:p w:rsid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5020C5" w:rsidRP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020C5" w:rsidRPr="005020C5" w:rsidTr="005020C5">
        <w:trPr>
          <w:jc w:val="center"/>
        </w:trPr>
        <w:tc>
          <w:tcPr>
            <w:tcW w:w="0" w:type="auto"/>
            <w:vAlign w:val="center"/>
            <w:hideMark/>
          </w:tcPr>
          <w:p w:rsidR="005020C5" w:rsidRP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20C5" w:rsidRPr="005020C5" w:rsidRDefault="005020C5" w:rsidP="0050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0C5" w:rsidRPr="005020C5" w:rsidTr="005020C5">
        <w:trPr>
          <w:jc w:val="center"/>
        </w:trPr>
        <w:tc>
          <w:tcPr>
            <w:tcW w:w="0" w:type="auto"/>
            <w:vAlign w:val="center"/>
            <w:hideMark/>
          </w:tcPr>
          <w:p w:rsidR="005020C5" w:rsidRPr="005020C5" w:rsidRDefault="005020C5" w:rsidP="005020C5">
            <w:pPr>
              <w:spacing w:after="150" w:line="240" w:lineRule="auto"/>
              <w:rPr>
                <w:rFonts w:ascii="Tahoma" w:eastAsia="Times New Roman" w:hAnsi="Tahoma" w:cs="Tahoma"/>
                <w:color w:val="141414"/>
                <w:sz w:val="21"/>
                <w:szCs w:val="21"/>
                <w:lang w:eastAsia="ru-RU"/>
              </w:rPr>
            </w:pPr>
            <w:r w:rsidRPr="005020C5">
              <w:rPr>
                <w:rFonts w:ascii="Tahoma" w:eastAsia="Times New Roman" w:hAnsi="Tahoma" w:cs="Tahoma"/>
                <w:noProof/>
                <w:color w:val="141414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451B1DD3" wp14:editId="46CBA930">
                  <wp:extent cx="1428750" cy="1924050"/>
                  <wp:effectExtent l="0" t="0" r="0" b="0"/>
                  <wp:docPr id="27" name="Рисунок 27" descr="Романов А.С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Романов А.С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Романов Александр Сергеевич                      </w:t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Председатель </w:t>
            </w:r>
            <w:hyperlink r:id="rId44" w:tgtFrame="_blank" w:history="1">
              <w:r w:rsidRPr="005020C5">
                <w:rPr>
                  <w:rFonts w:ascii="Tahoma" w:eastAsia="Times New Roman" w:hAnsi="Tahoma" w:cs="Tahoma"/>
                  <w:color w:val="347ECA"/>
                  <w:sz w:val="21"/>
                  <w:szCs w:val="21"/>
                  <w:lang w:eastAsia="ru-RU"/>
                </w:rPr>
                <w:t>Саратовской областной Думы</w:t>
              </w:r>
            </w:hyperlink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Почтовый адрес: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410031, г. Саратов, ул. Радищева, 24а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Телефоны: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(8452) 26-00-68, 26-00-08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Факс: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(8452) 27-53-31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Адрес электронной почты: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  <w:hyperlink r:id="rId45" w:history="1">
              <w:r w:rsidRPr="005020C5">
                <w:rPr>
                  <w:rFonts w:ascii="Tahoma" w:eastAsia="Times New Roman" w:hAnsi="Tahoma" w:cs="Tahoma"/>
                  <w:color w:val="347ECA"/>
                  <w:sz w:val="21"/>
                  <w:szCs w:val="21"/>
                  <w:lang w:eastAsia="ru-RU"/>
                </w:rPr>
                <w:t>post@srd.ru</w:t>
              </w:r>
            </w:hyperlink>
          </w:p>
          <w:p w:rsid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  <w:p w:rsid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5020C5" w:rsidRP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020C5" w:rsidRPr="005020C5" w:rsidTr="005020C5">
        <w:trPr>
          <w:jc w:val="center"/>
        </w:trPr>
        <w:tc>
          <w:tcPr>
            <w:tcW w:w="0" w:type="auto"/>
            <w:vAlign w:val="center"/>
            <w:hideMark/>
          </w:tcPr>
          <w:p w:rsidR="005020C5" w:rsidRP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20C5" w:rsidRPr="005020C5" w:rsidRDefault="005020C5" w:rsidP="0050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0C5" w:rsidRPr="005020C5" w:rsidTr="005020C5">
        <w:trPr>
          <w:jc w:val="center"/>
        </w:trPr>
        <w:tc>
          <w:tcPr>
            <w:tcW w:w="0" w:type="auto"/>
            <w:vAlign w:val="center"/>
            <w:hideMark/>
          </w:tcPr>
          <w:p w:rsidR="005020C5" w:rsidRP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20C5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3C53FE92" wp14:editId="5B39F984">
                  <wp:extent cx="1428750" cy="2000250"/>
                  <wp:effectExtent l="0" t="0" r="0" b="0"/>
                  <wp:docPr id="28" name="Рисунок 28" descr="Малышев Валерий Василье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Малышев Валерий Васильеви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Малышев Валерий Васильевич          </w:t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Председатель </w:t>
            </w:r>
            <w:hyperlink r:id="rId47" w:tgtFrame="_blank" w:history="1">
              <w:r w:rsidRPr="005020C5">
                <w:rPr>
                  <w:rFonts w:ascii="Tahoma" w:eastAsia="Times New Roman" w:hAnsi="Tahoma" w:cs="Tahoma"/>
                  <w:color w:val="347ECA"/>
                  <w:sz w:val="21"/>
                  <w:szCs w:val="21"/>
                  <w:lang w:eastAsia="ru-RU"/>
                </w:rPr>
                <w:t>Законодательного Собрания Ульяновской области</w:t>
              </w:r>
            </w:hyperlink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Почтовый адрес: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432970, г. Ульяновск, ул. Радищева, 1 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Телефон: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(8422) 41-20-74 (приемная) 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020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Адрес электронной почты:</w:t>
            </w:r>
            <w:r w:rsidRPr="005020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  <w:hyperlink r:id="rId48" w:history="1">
              <w:r w:rsidRPr="005020C5">
                <w:rPr>
                  <w:rFonts w:ascii="Tahoma" w:eastAsia="Times New Roman" w:hAnsi="Tahoma" w:cs="Tahoma"/>
                  <w:color w:val="347ECA"/>
                  <w:sz w:val="21"/>
                  <w:szCs w:val="21"/>
                  <w:lang w:eastAsia="ru-RU"/>
                </w:rPr>
                <w:t>zaksobr@mv.ru</w:t>
              </w:r>
            </w:hyperlink>
          </w:p>
          <w:p w:rsid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5020C5" w:rsidRPr="005020C5" w:rsidRDefault="005020C5" w:rsidP="005020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570531" w:rsidRDefault="00570531"/>
    <w:sectPr w:rsidR="00570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7D"/>
    <w:rsid w:val="005020C5"/>
    <w:rsid w:val="00570531"/>
    <w:rsid w:val="0088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1162E-D5DF-42B2-AB87-3CEFF9EA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srm.ru/" TargetMode="External"/><Relationship Id="rId18" Type="http://schemas.openxmlformats.org/officeDocument/2006/relationships/image" Target="media/image5.jpeg"/><Relationship Id="rId26" Type="http://schemas.openxmlformats.org/officeDocument/2006/relationships/hyperlink" Target="mailto:press@zsperm.ru" TargetMode="External"/><Relationship Id="rId39" Type="http://schemas.openxmlformats.org/officeDocument/2006/relationships/hyperlink" Target="mailto:zspo@zspo.ru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6.jpeg"/><Relationship Id="rId34" Type="http://schemas.openxmlformats.org/officeDocument/2006/relationships/image" Target="media/image10.jpeg"/><Relationship Id="rId42" Type="http://schemas.openxmlformats.org/officeDocument/2006/relationships/hyperlink" Target="mailto:info@samgd.ru" TargetMode="External"/><Relationship Id="rId47" Type="http://schemas.openxmlformats.org/officeDocument/2006/relationships/hyperlink" Target="http://www.zsuo.ru/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gs@rb.ru" TargetMode="External"/><Relationship Id="rId12" Type="http://schemas.openxmlformats.org/officeDocument/2006/relationships/image" Target="media/image3.jpeg"/><Relationship Id="rId17" Type="http://schemas.openxmlformats.org/officeDocument/2006/relationships/hyperlink" Target="mailto:gossov@gossov.tatarstan.ru" TargetMode="External"/><Relationship Id="rId25" Type="http://schemas.openxmlformats.org/officeDocument/2006/relationships/hyperlink" Target="http://zsperm.ru/" TargetMode="External"/><Relationship Id="rId33" Type="http://schemas.openxmlformats.org/officeDocument/2006/relationships/hyperlink" Target="mailto:zsno@sinn.ru" TargetMode="External"/><Relationship Id="rId38" Type="http://schemas.openxmlformats.org/officeDocument/2006/relationships/hyperlink" Target="http://zspo.ru/" TargetMode="External"/><Relationship Id="rId46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hyperlink" Target="http://www.gossov.tatarstan.ru/" TargetMode="External"/><Relationship Id="rId20" Type="http://schemas.openxmlformats.org/officeDocument/2006/relationships/hyperlink" Target="mailto:gossovet@gossovet.udm.ru" TargetMode="External"/><Relationship Id="rId29" Type="http://schemas.openxmlformats.org/officeDocument/2006/relationships/hyperlink" Target="mailto:zsko@zsko.ru" TargetMode="External"/><Relationship Id="rId41" Type="http://schemas.openxmlformats.org/officeDocument/2006/relationships/hyperlink" Target="http://samgd.ru/main/" TargetMode="External"/><Relationship Id="rId1" Type="http://schemas.openxmlformats.org/officeDocument/2006/relationships/styles" Target="styles.xml"/><Relationship Id="rId6" Type="http://schemas.openxmlformats.org/officeDocument/2006/relationships/hyperlink" Target="mailto:kurultai@rb.ru" TargetMode="External"/><Relationship Id="rId11" Type="http://schemas.openxmlformats.org/officeDocument/2006/relationships/hyperlink" Target="mailto:info@gsmari.ru" TargetMode="External"/><Relationship Id="rId24" Type="http://schemas.openxmlformats.org/officeDocument/2006/relationships/image" Target="media/image7.jpeg"/><Relationship Id="rId32" Type="http://schemas.openxmlformats.org/officeDocument/2006/relationships/hyperlink" Target="http://www.zsno.ru/" TargetMode="External"/><Relationship Id="rId37" Type="http://schemas.openxmlformats.org/officeDocument/2006/relationships/image" Target="media/image11.jpeg"/><Relationship Id="rId40" Type="http://schemas.openxmlformats.org/officeDocument/2006/relationships/image" Target="media/image12.jpeg"/><Relationship Id="rId45" Type="http://schemas.openxmlformats.org/officeDocument/2006/relationships/hyperlink" Target="mailto:post@srd.ru" TargetMode="External"/><Relationship Id="rId5" Type="http://schemas.openxmlformats.org/officeDocument/2006/relationships/hyperlink" Target="http://www.gsrb.ru/ru/" TargetMode="External"/><Relationship Id="rId15" Type="http://schemas.openxmlformats.org/officeDocument/2006/relationships/image" Target="media/image4.jpeg"/><Relationship Id="rId23" Type="http://schemas.openxmlformats.org/officeDocument/2006/relationships/hyperlink" Target="mailto:gs@cap.ru" TargetMode="External"/><Relationship Id="rId28" Type="http://schemas.openxmlformats.org/officeDocument/2006/relationships/hyperlink" Target="http://www.zsko.ru/" TargetMode="External"/><Relationship Id="rId36" Type="http://schemas.openxmlformats.org/officeDocument/2006/relationships/hyperlink" Target="mailto:speaker01@gov.orb.ru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gsmari.ru/" TargetMode="External"/><Relationship Id="rId19" Type="http://schemas.openxmlformats.org/officeDocument/2006/relationships/hyperlink" Target="http://www.udmgossovet.ru/" TargetMode="External"/><Relationship Id="rId31" Type="http://schemas.openxmlformats.org/officeDocument/2006/relationships/image" Target="media/image9.jpeg"/><Relationship Id="rId44" Type="http://schemas.openxmlformats.org/officeDocument/2006/relationships/hyperlink" Target="http://www.srd.ru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hyperlink" Target="mailto:gsrm@e-mordovia.ru" TargetMode="External"/><Relationship Id="rId22" Type="http://schemas.openxmlformats.org/officeDocument/2006/relationships/hyperlink" Target="http://www.gs.cap.ru/" TargetMode="External"/><Relationship Id="rId27" Type="http://schemas.openxmlformats.org/officeDocument/2006/relationships/image" Target="media/image8.jpeg"/><Relationship Id="rId30" Type="http://schemas.openxmlformats.org/officeDocument/2006/relationships/hyperlink" Target="mailto:zsko@zsko.ru" TargetMode="External"/><Relationship Id="rId35" Type="http://schemas.openxmlformats.org/officeDocument/2006/relationships/hyperlink" Target="http://www.zaksob.ru/" TargetMode="External"/><Relationship Id="rId43" Type="http://schemas.openxmlformats.org/officeDocument/2006/relationships/image" Target="media/image13.jpeg"/><Relationship Id="rId48" Type="http://schemas.openxmlformats.org/officeDocument/2006/relationships/hyperlink" Target="mailto:zaksobr@mv.ru" TargetMode="External"/><Relationship Id="rId8" Type="http://schemas.openxmlformats.org/officeDocument/2006/relationships/hyperlink" Target="mailto:sekretariat@gs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755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</dc:creator>
  <cp:keywords/>
  <dc:description/>
  <cp:lastModifiedBy>Кондратьев</cp:lastModifiedBy>
  <cp:revision>3</cp:revision>
  <dcterms:created xsi:type="dcterms:W3CDTF">2021-10-11T07:07:00Z</dcterms:created>
  <dcterms:modified xsi:type="dcterms:W3CDTF">2021-10-11T07:13:00Z</dcterms:modified>
</cp:coreProperties>
</file>