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Default="00675256" w:rsidP="0067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закупок товаров, работ, услуг </w:t>
      </w:r>
    </w:p>
    <w:p w:rsidR="00675256" w:rsidRDefault="00675256" w:rsidP="0067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675256" w:rsidRDefault="00675256" w:rsidP="0067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56" w:rsidRDefault="00675256" w:rsidP="0067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осуществлено закупок товаров, работ, услуг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675256" w:rsidRPr="00D74AED" w:rsidRDefault="00675256" w:rsidP="006752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AED">
        <w:rPr>
          <w:rFonts w:ascii="Times New Roman" w:hAnsi="Times New Roman" w:cs="Times New Roman"/>
          <w:i/>
          <w:sz w:val="28"/>
          <w:szCs w:val="28"/>
        </w:rPr>
        <w:t xml:space="preserve">Проведено закупок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путем проведения электронных аукционов, запросов котировок, с единственным поставщиком с обязательной публикацией извещения о проведении закупки в Единой информационной системе в сфере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закупок </w:t>
      </w:r>
      <w:r w:rsidRPr="00D74AED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Pr="00D74A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52</w:t>
      </w:r>
      <w:r w:rsidRPr="00D74AED">
        <w:rPr>
          <w:rFonts w:ascii="Times New Roman" w:hAnsi="Times New Roman" w:cs="Times New Roman"/>
          <w:i/>
          <w:sz w:val="28"/>
          <w:szCs w:val="28"/>
        </w:rPr>
        <w:t>.</w:t>
      </w:r>
    </w:p>
    <w:p w:rsidR="00675256" w:rsidRDefault="00675256" w:rsidP="00675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22 аукциона, 19 запросов котировок, 11 закупок у единственного поставщика с опубликованием извещения в Единой информационной системе. 37 закупок осуществлены у резидентов Республики Мордовия (это 71 %), 12 – нерезидентов Республики Мордовия (29 %). 2 аукциона, 1 запрос котировок признаны несостоявшимися в связи с отклонением всех участников закупки на основании неверно представленных документов о соответствии участника закупки требованиям Федерального закона № 44-ФЗ и аукционной документации и в связи с тем, что на запрос котировок не было подано ни одной заявки.</w:t>
      </w:r>
    </w:p>
    <w:p w:rsidR="00675256" w:rsidRDefault="00675256" w:rsidP="00675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закупка на общую сумму 4 408 906,23 (четыре миллиона четыреста восемь тысяч девятьсот шесть рублей 23 копейки) осуществлено у субъектов малого предпринимательства.</w:t>
      </w:r>
    </w:p>
    <w:p w:rsidR="00675256" w:rsidRDefault="00675256" w:rsidP="00675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начальных (максимальных) цен контрактов по проведенным закупкам – 17 057 869,14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семнадцать  миллионов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пятьдесят семь тысяч восемьсот шестьдесят девять рублей 14 копеек), в том числе по состоявшимся закупкам – 14 257 343,76 (четырнадцать миллионов двести пятьдесят семь тысяч триста сорок три рубля 76 копеек).</w:t>
      </w:r>
    </w:p>
    <w:p w:rsidR="00675256" w:rsidRDefault="00675256" w:rsidP="00675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– </w:t>
      </w:r>
      <w:r>
        <w:rPr>
          <w:rFonts w:ascii="Times New Roman" w:eastAsia="Calibri" w:hAnsi="Times New Roman" w:cs="Times New Roman"/>
          <w:sz w:val="28"/>
          <w:szCs w:val="28"/>
        </w:rPr>
        <w:t>12 060 783</w:t>
      </w:r>
      <w:r w:rsidRPr="00093B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(двенадцать миллионов шестьдесят тысяч семьсот восемьдесят три рубля 40 копеек).</w:t>
      </w:r>
    </w:p>
    <w:p w:rsidR="00675256" w:rsidRDefault="00675256" w:rsidP="00675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Размер экономии бюджетных средств по результатам проведенных конкурентных способов закупки составил 3056798,02 (три миллиона пятьдесят шесть тысяч семьсот девяносто восемь рублей 02 копейки). Это составляет 26</w:t>
      </w:r>
      <w:r w:rsidRPr="00C603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общей суммы начальных цен контрактов по состоявшимся закупкам свыше 100 тысяч рублей (по Республике Мордовия в 2016 году в среднем размер экономии составил 3,8 %). На сэкономленные средства закуплено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860 237,73 (восемьсот шестьдесят тысяч двести тридцать семь рублей 73 копейки).</w:t>
      </w:r>
    </w:p>
    <w:p w:rsidR="00675256" w:rsidRPr="00BD09AF" w:rsidRDefault="00675256" w:rsidP="0067525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r w:rsidRPr="00493AB8">
        <w:rPr>
          <w:rFonts w:ascii="Times New Roman" w:hAnsi="Times New Roman" w:cs="Times New Roman"/>
          <w:b/>
          <w:sz w:val="28"/>
          <w:szCs w:val="28"/>
        </w:rPr>
        <w:t>«чистой»</w:t>
      </w:r>
      <w:r>
        <w:rPr>
          <w:rFonts w:ascii="Times New Roman" w:hAnsi="Times New Roman" w:cs="Times New Roman"/>
          <w:sz w:val="28"/>
          <w:szCs w:val="28"/>
        </w:rPr>
        <w:t xml:space="preserve"> экономии с учетом дополнительно закупленного товара составил </w:t>
      </w:r>
      <w:r w:rsidRPr="00FC46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196 560,29</w:t>
      </w:r>
      <w:r w:rsidRPr="00FC46CE">
        <w:rPr>
          <w:rFonts w:ascii="Times New Roman" w:hAnsi="Times New Roman" w:cs="Times New Roman"/>
          <w:sz w:val="28"/>
          <w:szCs w:val="28"/>
        </w:rPr>
        <w:t xml:space="preserve"> (два миллиона </w:t>
      </w:r>
      <w:r>
        <w:rPr>
          <w:rFonts w:ascii="Times New Roman" w:hAnsi="Times New Roman" w:cs="Times New Roman"/>
          <w:sz w:val="28"/>
          <w:szCs w:val="28"/>
        </w:rPr>
        <w:t>сто девяносто шесть</w:t>
      </w:r>
      <w:r w:rsidRPr="00FC46CE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пятьсот шестьдесят</w:t>
      </w:r>
      <w:r w:rsidRPr="00FC46CE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C4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C46CE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6CE">
        <w:rPr>
          <w:rFonts w:ascii="Times New Roman" w:hAnsi="Times New Roman" w:cs="Times New Roman"/>
          <w:sz w:val="28"/>
          <w:szCs w:val="28"/>
        </w:rPr>
        <w:t>к).</w:t>
      </w:r>
    </w:p>
    <w:p w:rsidR="009A266B" w:rsidRDefault="00675256" w:rsidP="00675256">
      <w:pPr>
        <w:pStyle w:val="a5"/>
        <w:numPr>
          <w:ilvl w:val="0"/>
          <w:numId w:val="1"/>
        </w:numPr>
        <w:spacing w:after="0"/>
        <w:jc w:val="both"/>
      </w:pPr>
      <w:r w:rsidRPr="00675256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100 тысяч рублей – 80 </w:t>
      </w:r>
      <w:r w:rsidRPr="00675256">
        <w:rPr>
          <w:rFonts w:ascii="Times New Roman" w:hAnsi="Times New Roman" w:cs="Times New Roman"/>
          <w:sz w:val="28"/>
          <w:szCs w:val="28"/>
        </w:rPr>
        <w:t>на общую сумму – 1 073 161,78 (один миллион семьдесят три тысячи сто шестьдесят один рубль 78 копеек). Это составляет 53,6 % от лимита закупок до 100 тыс. руб. (2 000 000 руб.)</w:t>
      </w:r>
      <w:bookmarkStart w:id="0" w:name="_GoBack"/>
      <w:bookmarkEnd w:id="0"/>
    </w:p>
    <w:sectPr w:rsidR="009A266B" w:rsidSect="00675256">
      <w:headerReference w:type="default" r:id="rId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54899"/>
      <w:docPartObj>
        <w:docPartGallery w:val="Page Numbers (Top of Page)"/>
        <w:docPartUnique/>
      </w:docPartObj>
    </w:sdtPr>
    <w:sdtEndPr/>
    <w:sdtContent>
      <w:p w:rsidR="00E600EF" w:rsidRDefault="006752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00EF" w:rsidRDefault="00675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675256"/>
    <w:rsid w:val="009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5D0E-FDBA-4A22-B107-5185D72C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5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67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2019-01-18T12:39:00Z</dcterms:created>
  <dcterms:modified xsi:type="dcterms:W3CDTF">2019-01-18T12:40:00Z</dcterms:modified>
</cp:coreProperties>
</file>