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B02B4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>д</w:t>
      </w:r>
      <w:r w:rsidR="002970F6" w:rsidRPr="008B526E">
        <w:rPr>
          <w:b/>
          <w:sz w:val="28"/>
          <w:szCs w:val="28"/>
        </w:rPr>
        <w:t>вадцат</w:t>
      </w:r>
      <w:r w:rsidRPr="008B526E">
        <w:rPr>
          <w:b/>
          <w:sz w:val="28"/>
          <w:szCs w:val="28"/>
        </w:rPr>
        <w:t xml:space="preserve">ь </w:t>
      </w:r>
      <w:r w:rsidR="008B526E" w:rsidRPr="008B526E">
        <w:rPr>
          <w:b/>
          <w:sz w:val="28"/>
          <w:szCs w:val="28"/>
        </w:rPr>
        <w:t>девятой</w:t>
      </w:r>
      <w:r w:rsidR="00B164A6" w:rsidRPr="008B526E">
        <w:rPr>
          <w:b/>
          <w:sz w:val="28"/>
          <w:szCs w:val="28"/>
        </w:rPr>
        <w:t xml:space="preserve"> сессии</w:t>
      </w:r>
      <w:r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8B526E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>2 ноября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2970F6" w:rsidRPr="008B526E">
        <w:rPr>
          <w:b/>
          <w:sz w:val="28"/>
          <w:szCs w:val="28"/>
        </w:rPr>
        <w:t>3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2023 год и на плановый период 2024 и 2025 годов».</w:t>
      </w:r>
    </w:p>
    <w:p w:rsidR="008B526E" w:rsidRPr="00567790" w:rsidRDefault="008B526E" w:rsidP="008B526E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годов».</w:t>
      </w:r>
      <w:r w:rsidRPr="008B526E">
        <w:rPr>
          <w:sz w:val="28"/>
          <w:szCs w:val="28"/>
        </w:rPr>
        <w:tab/>
      </w:r>
    </w:p>
    <w:p w:rsidR="008B526E" w:rsidRPr="00567790" w:rsidRDefault="008B526E" w:rsidP="008B526E">
      <w:pPr>
        <w:tabs>
          <w:tab w:val="left" w:pos="-2835"/>
        </w:tabs>
        <w:ind w:firstLine="567"/>
        <w:jc w:val="both"/>
        <w:rPr>
          <w:sz w:val="16"/>
          <w:szCs w:val="16"/>
        </w:rPr>
      </w:pP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Мордовия».</w:t>
      </w:r>
    </w:p>
    <w:p w:rsidR="008B526E" w:rsidRPr="00567790" w:rsidRDefault="008B526E" w:rsidP="008B526E">
      <w:pPr>
        <w:ind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статьи 4 и 5 Закона Республики Мордовия «Об организации и обеспечении отдыха и оздоровления детей в Республике Мордовия».</w:t>
      </w:r>
    </w:p>
    <w:p w:rsidR="008B526E" w:rsidRPr="00567790" w:rsidRDefault="008B526E" w:rsidP="008B526E">
      <w:pPr>
        <w:ind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Мордовия».</w:t>
      </w:r>
    </w:p>
    <w:p w:rsidR="008B526E" w:rsidRPr="00567790" w:rsidRDefault="008B526E" w:rsidP="008B526E">
      <w:pPr>
        <w:ind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закона Республики Мордовия «О внесении изменений в Закон Республики Мордовия «О противодействии коррупции в Республике Мордовия».</w:t>
      </w:r>
    </w:p>
    <w:p w:rsidR="008B526E" w:rsidRPr="00567790" w:rsidRDefault="008B526E" w:rsidP="008B526E">
      <w:pPr>
        <w:ind w:firstLine="567"/>
        <w:jc w:val="both"/>
        <w:rPr>
          <w:sz w:val="16"/>
          <w:szCs w:val="16"/>
        </w:rPr>
      </w:pPr>
    </w:p>
    <w:p w:rsidR="008B526E" w:rsidRPr="008B526E" w:rsidRDefault="008B526E" w:rsidP="008B526E">
      <w:pPr>
        <w:pStyle w:val="a3"/>
        <w:numPr>
          <w:ilvl w:val="0"/>
          <w:numId w:val="2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B526E">
        <w:rPr>
          <w:rFonts w:eastAsia="Calibri"/>
          <w:bCs/>
          <w:sz w:val="28"/>
          <w:szCs w:val="28"/>
          <w:lang w:eastAsia="en-US"/>
        </w:rPr>
        <w:t xml:space="preserve">О проекте постановления </w:t>
      </w:r>
      <w:r w:rsidRPr="008B526E">
        <w:rPr>
          <w:sz w:val="28"/>
          <w:szCs w:val="28"/>
        </w:rPr>
        <w:t>Государственного Собрания Республики Мордовия</w:t>
      </w:r>
      <w:r w:rsidRPr="008B526E">
        <w:rPr>
          <w:rFonts w:eastAsia="Calibri"/>
          <w:bCs/>
          <w:sz w:val="28"/>
          <w:szCs w:val="28"/>
          <w:lang w:eastAsia="en-US"/>
        </w:rPr>
        <w:t xml:space="preserve"> «Об утверждении перечня вопросов, поставленных Государственным Собранием Республики Мордовия к отчету о результатах деятельности Правительства Республики Мордовия за 2023 год».</w:t>
      </w:r>
    </w:p>
    <w:p w:rsidR="008B526E" w:rsidRPr="00567790" w:rsidRDefault="008B526E" w:rsidP="008B526E">
      <w:pPr>
        <w:ind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постановления Государственного Собрания Республики Мордовия «Об утверждении перечня предложений по наказам избирателей на 2024 год».</w:t>
      </w:r>
    </w:p>
    <w:p w:rsidR="008B526E" w:rsidRPr="00567790" w:rsidRDefault="008B526E" w:rsidP="008B526E">
      <w:pPr>
        <w:pStyle w:val="a3"/>
        <w:ind w:left="0" w:firstLine="567"/>
        <w:jc w:val="both"/>
        <w:rPr>
          <w:sz w:val="16"/>
          <w:szCs w:val="16"/>
        </w:rPr>
      </w:pPr>
      <w:r w:rsidRPr="008B526E">
        <w:rPr>
          <w:sz w:val="28"/>
          <w:szCs w:val="28"/>
        </w:rPr>
        <w:tab/>
      </w:r>
    </w:p>
    <w:p w:rsidR="008B526E" w:rsidRPr="008B526E" w:rsidRDefault="008B526E" w:rsidP="008B526E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sz w:val="28"/>
          <w:szCs w:val="28"/>
        </w:rPr>
      </w:pPr>
      <w:r w:rsidRPr="008B526E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Правила аккредитации журналистов средств массовой информации при Государственном Собрании Республики Мордовия».</w:t>
      </w:r>
    </w:p>
    <w:p w:rsidR="008B526E" w:rsidRPr="00567790" w:rsidRDefault="008B526E" w:rsidP="008B526E">
      <w:pPr>
        <w:pStyle w:val="a3"/>
        <w:ind w:left="0" w:firstLine="567"/>
        <w:jc w:val="both"/>
        <w:rPr>
          <w:sz w:val="16"/>
          <w:szCs w:val="16"/>
        </w:rPr>
      </w:pPr>
    </w:p>
    <w:p w:rsidR="008B526E" w:rsidRPr="008B526E" w:rsidRDefault="008B526E" w:rsidP="008B526E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526E">
        <w:rPr>
          <w:b w:val="0"/>
          <w:szCs w:val="28"/>
        </w:rPr>
        <w:t>О назначении представителей общественности в квалификационную коллегию судей Республики Мордовия.</w:t>
      </w:r>
    </w:p>
    <w:p w:rsidR="008B526E" w:rsidRPr="00567790" w:rsidRDefault="008B526E" w:rsidP="008B526E">
      <w:pPr>
        <w:pStyle w:val="ConsPlusTitle"/>
        <w:ind w:left="568" w:firstLine="567"/>
        <w:jc w:val="both"/>
        <w:rPr>
          <w:b w:val="0"/>
          <w:sz w:val="16"/>
          <w:szCs w:val="16"/>
        </w:rPr>
      </w:pPr>
      <w:r w:rsidRPr="008B526E">
        <w:rPr>
          <w:b w:val="0"/>
          <w:szCs w:val="28"/>
        </w:rPr>
        <w:tab/>
      </w:r>
    </w:p>
    <w:p w:rsidR="008B526E" w:rsidRPr="008B526E" w:rsidRDefault="008B526E" w:rsidP="008B526E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526E">
        <w:rPr>
          <w:b w:val="0"/>
          <w:szCs w:val="28"/>
        </w:rPr>
        <w:t xml:space="preserve"> О назначении на должность мирового судьи Республики Мордовия.</w:t>
      </w:r>
    </w:p>
    <w:p w:rsidR="008B526E" w:rsidRPr="00567790" w:rsidRDefault="008B526E" w:rsidP="008B526E">
      <w:pPr>
        <w:pStyle w:val="a3"/>
        <w:tabs>
          <w:tab w:val="left" w:pos="-3544"/>
        </w:tabs>
        <w:ind w:left="0" w:firstLine="567"/>
        <w:jc w:val="both"/>
        <w:rPr>
          <w:sz w:val="16"/>
          <w:szCs w:val="16"/>
        </w:rPr>
      </w:pPr>
      <w:r w:rsidRPr="008B526E">
        <w:rPr>
          <w:bCs/>
          <w:snapToGrid w:val="0"/>
          <w:sz w:val="28"/>
          <w:szCs w:val="28"/>
        </w:rPr>
        <w:tab/>
      </w:r>
    </w:p>
    <w:p w:rsidR="00CB5BEB" w:rsidRPr="006A09E9" w:rsidRDefault="008B526E" w:rsidP="00B30A7C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  <w:lang w:eastAsia="x-none"/>
        </w:rPr>
      </w:pPr>
      <w:r w:rsidRPr="006A09E9">
        <w:rPr>
          <w:sz w:val="28"/>
          <w:szCs w:val="28"/>
        </w:rPr>
        <w:t xml:space="preserve">О деятельности Управления Федеральной службы по надзору в сфере защиты прав потребителей и благополучия человека в 2023 </w:t>
      </w:r>
      <w:bookmarkStart w:id="0" w:name="_GoBack"/>
      <w:r w:rsidRPr="006A09E9">
        <w:rPr>
          <w:sz w:val="28"/>
          <w:szCs w:val="28"/>
        </w:rPr>
        <w:t>г</w:t>
      </w:r>
      <w:bookmarkEnd w:id="0"/>
      <w:r w:rsidRPr="006A09E9">
        <w:rPr>
          <w:sz w:val="28"/>
          <w:szCs w:val="28"/>
        </w:rPr>
        <w:t>оду.</w:t>
      </w:r>
    </w:p>
    <w:sectPr w:rsidR="00CB5BEB" w:rsidRPr="006A09E9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BD" w:rsidRDefault="00345BBD" w:rsidP="00CB5BEB">
      <w:r>
        <w:separator/>
      </w:r>
    </w:p>
  </w:endnote>
  <w:endnote w:type="continuationSeparator" w:id="0">
    <w:p w:rsidR="00345BBD" w:rsidRDefault="00345BBD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BD" w:rsidRDefault="00345BBD" w:rsidP="00CB5BEB">
      <w:r>
        <w:separator/>
      </w:r>
    </w:p>
  </w:footnote>
  <w:footnote w:type="continuationSeparator" w:id="0">
    <w:p w:rsidR="00345BBD" w:rsidRDefault="00345BBD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90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56A5D"/>
    <w:rsid w:val="00863B7F"/>
    <w:rsid w:val="00876C21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D7E31"/>
    <w:rsid w:val="009E2827"/>
    <w:rsid w:val="00A12E1E"/>
    <w:rsid w:val="00A16300"/>
    <w:rsid w:val="00A221E5"/>
    <w:rsid w:val="00A31FE7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32154"/>
    <w:rsid w:val="00B47AD8"/>
    <w:rsid w:val="00B732B2"/>
    <w:rsid w:val="00B80358"/>
    <w:rsid w:val="00B87547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A7EF5"/>
    <w:rsid w:val="00DC022F"/>
    <w:rsid w:val="00DF4548"/>
    <w:rsid w:val="00DF5E89"/>
    <w:rsid w:val="00E11FAD"/>
    <w:rsid w:val="00E3799D"/>
    <w:rsid w:val="00E73B97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D32B-9CD7-4EEF-83F6-6D2B92FF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11</cp:revision>
  <dcterms:created xsi:type="dcterms:W3CDTF">2023-07-11T09:29:00Z</dcterms:created>
  <dcterms:modified xsi:type="dcterms:W3CDTF">2023-11-03T07:44:00Z</dcterms:modified>
</cp:coreProperties>
</file>